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BDC" w:rsidRPr="00823800" w:rsidRDefault="005D6929" w:rsidP="005D6929">
      <w:pPr>
        <w:jc w:val="right"/>
        <w:rPr>
          <w:rFonts w:cstheme="minorHAnsi"/>
        </w:rPr>
      </w:pPr>
      <w:r w:rsidRPr="00823800">
        <w:rPr>
          <w:rFonts w:cstheme="minorHAnsi"/>
        </w:rPr>
        <w:t>Załącznik nr 3 do SIWZ</w:t>
      </w:r>
    </w:p>
    <w:p w:rsidR="005D6929" w:rsidRPr="00823800" w:rsidRDefault="005D6929" w:rsidP="005D6929">
      <w:pPr>
        <w:jc w:val="center"/>
        <w:rPr>
          <w:rFonts w:cstheme="minorHAnsi"/>
          <w:b/>
        </w:rPr>
      </w:pPr>
      <w:r w:rsidRPr="00823800">
        <w:rPr>
          <w:rFonts w:cstheme="minorHAnsi"/>
          <w:b/>
        </w:rPr>
        <w:t>Specyfikacja techniczna</w:t>
      </w:r>
    </w:p>
    <w:p w:rsidR="005D6929" w:rsidRPr="00823800" w:rsidRDefault="00FE169B">
      <w:pPr>
        <w:rPr>
          <w:rFonts w:cstheme="minorHAnsi"/>
          <w:b/>
        </w:rPr>
      </w:pPr>
      <w:r w:rsidRPr="00823800">
        <w:rPr>
          <w:rFonts w:cstheme="minorHAnsi"/>
          <w:b/>
        </w:rPr>
        <w:t>Zadanie nr 2</w:t>
      </w:r>
      <w:r w:rsidR="005D6929" w:rsidRPr="00823800">
        <w:rPr>
          <w:rFonts w:cstheme="minorHAnsi"/>
          <w:b/>
        </w:rPr>
        <w:t xml:space="preserve">: </w:t>
      </w:r>
      <w:r w:rsidRPr="00823800">
        <w:rPr>
          <w:rFonts w:cstheme="minorHAnsi"/>
          <w:b/>
        </w:rPr>
        <w:t>Zestaw komputerowy stacjonarny z monitorem i oprogramowaniem biurowym (3 szt.)</w:t>
      </w:r>
      <w:r w:rsidR="005D6929" w:rsidRPr="00823800">
        <w:rPr>
          <w:rFonts w:cstheme="minorHAnsi"/>
          <w:b/>
        </w:rPr>
        <w:t xml:space="preserve"> </w:t>
      </w:r>
    </w:p>
    <w:p w:rsidR="005D6929" w:rsidRPr="00823800" w:rsidRDefault="005D6929" w:rsidP="005D6929">
      <w:pPr>
        <w:rPr>
          <w:rFonts w:cstheme="minorHAnsi"/>
          <w:sz w:val="20"/>
          <w:szCs w:val="20"/>
        </w:rPr>
      </w:pPr>
      <w:r w:rsidRPr="00823800">
        <w:rPr>
          <w:rFonts w:cstheme="minorHAnsi"/>
          <w:sz w:val="20"/>
          <w:szCs w:val="20"/>
        </w:rPr>
        <w:t>Wymaganej funkcjonalności oferowanego urządzenia nie można uzyskać poprzez stosowanie przejściówek różnego rodzaju, rozgałęźników itp., chyba, że w specyfikacji jest to dopuszczone.</w:t>
      </w:r>
    </w:p>
    <w:p w:rsidR="005D6929" w:rsidRPr="00823800" w:rsidRDefault="005D6929" w:rsidP="005D6929">
      <w:pPr>
        <w:pStyle w:val="Tekstpodstawowy"/>
        <w:spacing w:line="276" w:lineRule="auto"/>
        <w:jc w:val="both"/>
        <w:rPr>
          <w:rFonts w:asciiTheme="minorHAnsi" w:hAnsiTheme="minorHAnsi" w:cstheme="minorHAnsi"/>
          <w:sz w:val="20"/>
          <w:szCs w:val="20"/>
        </w:rPr>
      </w:pPr>
      <w:r w:rsidRPr="00823800">
        <w:rPr>
          <w:rFonts w:asciiTheme="minorHAnsi" w:hAnsiTheme="minorHAnsi" w:cstheme="minorHAnsi"/>
          <w:sz w:val="20"/>
          <w:szCs w:val="20"/>
        </w:rPr>
        <w:t xml:space="preserve">Licencja na dostarczone oprogramowanie umożliwia użytkowanie bezterminowe (dożywotnie), bez dostępu do Internetu (wersja oprogramowania </w:t>
      </w:r>
      <w:proofErr w:type="spellStart"/>
      <w:r w:rsidRPr="00823800">
        <w:rPr>
          <w:rFonts w:asciiTheme="minorHAnsi" w:hAnsiTheme="minorHAnsi" w:cstheme="minorHAnsi"/>
          <w:sz w:val="20"/>
          <w:szCs w:val="20"/>
        </w:rPr>
        <w:t>standalone</w:t>
      </w:r>
      <w:proofErr w:type="spellEnd"/>
      <w:r w:rsidRPr="00823800">
        <w:rPr>
          <w:rFonts w:asciiTheme="minorHAnsi" w:hAnsiTheme="minorHAnsi" w:cstheme="minorHAnsi"/>
          <w:sz w:val="20"/>
          <w:szCs w:val="20"/>
        </w:rPr>
        <w:t xml:space="preserve"> - instalowana na stacji roboczej), przy jednorazowej zapłacie za licencje.</w:t>
      </w:r>
    </w:p>
    <w:p w:rsidR="005D6929" w:rsidRPr="00823800" w:rsidRDefault="005D6929" w:rsidP="005D6929">
      <w:pPr>
        <w:pStyle w:val="Tekstpodstawowy"/>
        <w:spacing w:line="276" w:lineRule="auto"/>
        <w:jc w:val="both"/>
        <w:rPr>
          <w:rFonts w:asciiTheme="minorHAnsi" w:hAnsiTheme="minorHAnsi" w:cstheme="minorHAnsi"/>
          <w:sz w:val="22"/>
          <w:szCs w:val="22"/>
        </w:rPr>
      </w:pPr>
    </w:p>
    <w:p w:rsidR="005D6929" w:rsidRPr="00823800" w:rsidRDefault="00FE169B">
      <w:pPr>
        <w:rPr>
          <w:rFonts w:cstheme="minorHAnsi"/>
          <w:b/>
        </w:rPr>
      </w:pPr>
      <w:r w:rsidRPr="00823800">
        <w:rPr>
          <w:rFonts w:cstheme="minorHAnsi"/>
          <w:b/>
        </w:rPr>
        <w:t>Pozycja 1:</w:t>
      </w:r>
      <w:r w:rsidRPr="00823800">
        <w:rPr>
          <w:rFonts w:cstheme="minorHAnsi"/>
        </w:rPr>
        <w:t xml:space="preserve"> </w:t>
      </w:r>
      <w:r w:rsidRPr="00823800">
        <w:rPr>
          <w:rFonts w:cstheme="minorHAnsi"/>
          <w:b/>
        </w:rPr>
        <w:t xml:space="preserve">Zestaw komputerowy stacjonarny z monitorem i oprogramowaniem biurowym (1 szt.) </w:t>
      </w:r>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6"/>
        <w:gridCol w:w="4534"/>
        <w:gridCol w:w="2693"/>
      </w:tblGrid>
      <w:tr w:rsidR="00823800" w:rsidRPr="00823800" w:rsidTr="00FE169B">
        <w:trPr>
          <w:jc w:val="center"/>
        </w:trPr>
        <w:tc>
          <w:tcPr>
            <w:tcW w:w="2716" w:type="dxa"/>
            <w:shd w:val="clear" w:color="auto" w:fill="D9D9D9" w:themeFill="background1" w:themeFillShade="D9"/>
          </w:tcPr>
          <w:p w:rsidR="00FE169B" w:rsidRPr="006F77EB" w:rsidRDefault="00FE169B" w:rsidP="00FE169B">
            <w:pPr>
              <w:spacing w:after="0" w:line="240" w:lineRule="auto"/>
              <w:jc w:val="center"/>
              <w:rPr>
                <w:rFonts w:eastAsia="Calibri" w:cstheme="minorHAnsi"/>
                <w:sz w:val="18"/>
                <w:szCs w:val="18"/>
              </w:rPr>
            </w:pPr>
            <w:r w:rsidRPr="006F77EB">
              <w:rPr>
                <w:rFonts w:eastAsia="Calibri" w:cstheme="minorHAnsi"/>
                <w:sz w:val="18"/>
                <w:szCs w:val="18"/>
              </w:rPr>
              <w:t>cecha</w:t>
            </w:r>
          </w:p>
        </w:tc>
        <w:tc>
          <w:tcPr>
            <w:tcW w:w="4534" w:type="dxa"/>
            <w:shd w:val="clear" w:color="auto" w:fill="D9D9D9" w:themeFill="background1" w:themeFillShade="D9"/>
          </w:tcPr>
          <w:p w:rsidR="00FE169B" w:rsidRPr="006F77EB" w:rsidRDefault="00FE169B" w:rsidP="00FE169B">
            <w:pPr>
              <w:spacing w:after="0" w:line="240" w:lineRule="auto"/>
              <w:jc w:val="center"/>
              <w:rPr>
                <w:rFonts w:eastAsia="Calibri" w:cstheme="minorHAnsi"/>
                <w:sz w:val="18"/>
                <w:szCs w:val="18"/>
              </w:rPr>
            </w:pPr>
            <w:r w:rsidRPr="006F77EB">
              <w:rPr>
                <w:rFonts w:eastAsia="Calibri" w:cstheme="minorHAnsi"/>
                <w:sz w:val="18"/>
                <w:szCs w:val="18"/>
              </w:rPr>
              <w:t>wymagane parametry</w:t>
            </w:r>
          </w:p>
        </w:tc>
        <w:tc>
          <w:tcPr>
            <w:tcW w:w="2693" w:type="dxa"/>
            <w:shd w:val="clear" w:color="auto" w:fill="D9D9D9" w:themeFill="background1" w:themeFillShade="D9"/>
          </w:tcPr>
          <w:p w:rsidR="00FE169B" w:rsidRPr="006F77EB" w:rsidRDefault="00FE169B" w:rsidP="00FE169B">
            <w:pPr>
              <w:spacing w:after="0" w:line="240" w:lineRule="auto"/>
              <w:jc w:val="center"/>
              <w:rPr>
                <w:rFonts w:eastAsia="Calibri" w:cstheme="minorHAnsi"/>
                <w:sz w:val="18"/>
                <w:szCs w:val="18"/>
              </w:rPr>
            </w:pPr>
            <w:r w:rsidRPr="006F77EB">
              <w:rPr>
                <w:rFonts w:eastAsia="Calibri" w:cstheme="minorHAnsi"/>
                <w:sz w:val="18"/>
                <w:szCs w:val="18"/>
              </w:rPr>
              <w:t>parametry oferowanego sprzętu</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 xml:space="preserve">klasa produktu </w:t>
            </w:r>
          </w:p>
        </w:tc>
        <w:tc>
          <w:tcPr>
            <w:tcW w:w="4534"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i/>
                <w:iCs/>
                <w:sz w:val="18"/>
                <w:szCs w:val="18"/>
              </w:rPr>
              <w:t>stacja robocza lub komputer typu Desktop PC</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Stacja robocza: tak/nie</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Komputer typu Desktop PC: tak/nie</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Procesor</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zgodny z architekturą x86, 64-bitowy osiągający minimum 8000 punktów w teście </w:t>
            </w:r>
            <w:proofErr w:type="spellStart"/>
            <w:r w:rsidRPr="006F77EB">
              <w:rPr>
                <w:rFonts w:eastAsia="Calibri" w:cstheme="minorHAnsi"/>
                <w:i/>
                <w:iCs/>
                <w:sz w:val="18"/>
                <w:szCs w:val="18"/>
              </w:rPr>
              <w:t>Passmark</w:t>
            </w:r>
            <w:proofErr w:type="spellEnd"/>
            <w:r w:rsidRPr="006F77EB">
              <w:rPr>
                <w:rFonts w:eastAsia="Calibri" w:cstheme="minorHAnsi"/>
                <w:i/>
                <w:iCs/>
                <w:sz w:val="18"/>
                <w:szCs w:val="18"/>
              </w:rPr>
              <w:t xml:space="preserve"> CPU Mark (</w:t>
            </w:r>
            <w:r w:rsidRPr="006F77EB">
              <w:rPr>
                <w:rFonts w:eastAsia="Calibri" w:cstheme="minorHAnsi"/>
                <w:sz w:val="18"/>
                <w:szCs w:val="18"/>
              </w:rPr>
              <w:t>http://www.old.ajd.czest.pl/media/domeny/53/static/pub/dzzpit/passmark_cpu_mark_062019.pdf) -</w:t>
            </w:r>
            <w:r w:rsidRPr="006F77EB">
              <w:rPr>
                <w:rFonts w:eastAsia="Calibri" w:cstheme="minorHAnsi"/>
                <w:i/>
                <w:iCs/>
                <w:sz w:val="18"/>
                <w:szCs w:val="18"/>
              </w:rPr>
              <w:t xml:space="preserve"> załącznik 1 lub osiągający minimum 8100 punktów w teście</w:t>
            </w:r>
            <w:r w:rsidRPr="006F77EB">
              <w:rPr>
                <w:rFonts w:eastAsia="Calibri" w:cstheme="minorHAnsi"/>
                <w:sz w:val="18"/>
                <w:szCs w:val="18"/>
              </w:rPr>
              <w:t xml:space="preserve"> </w:t>
            </w:r>
            <w:r w:rsidRPr="006F77EB">
              <w:rPr>
                <w:rFonts w:eastAsia="Calibri" w:cstheme="minorHAnsi"/>
                <w:i/>
                <w:iCs/>
                <w:sz w:val="18"/>
                <w:szCs w:val="18"/>
              </w:rPr>
              <w:t>3DMark06 CPU(http://www.old.ajd.czest.pl/media/domeny/53/static/pub/dzzpit/3dmark_cpu_062019.pdf) - załącznik 2</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Producent/model:</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pamięć operacyjna</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8 GB zainstalowane w trybie dwukanałowym</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Producent/model:</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Pojemność:</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karta sieciowa</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zintegrowana karta sieciowa w standardzie Gigabit Ethernet 10/100/1000 RJ-45</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Tak/nie</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karta graficzna</w:t>
            </w:r>
          </w:p>
        </w:tc>
        <w:tc>
          <w:tcPr>
            <w:tcW w:w="4534" w:type="dxa"/>
            <w:shd w:val="clear" w:color="auto" w:fill="auto"/>
          </w:tcPr>
          <w:p w:rsidR="006C61D8" w:rsidRPr="006F77EB" w:rsidRDefault="006C61D8" w:rsidP="006C61D8">
            <w:pPr>
              <w:keepNext/>
              <w:keepLines/>
              <w:shd w:val="clear" w:color="auto" w:fill="FFFFFF"/>
              <w:spacing w:after="0" w:line="240" w:lineRule="auto"/>
              <w:outlineLvl w:val="0"/>
              <w:rPr>
                <w:rFonts w:eastAsia="Times New Roman" w:cstheme="minorHAnsi"/>
                <w:bCs/>
                <w:sz w:val="18"/>
                <w:szCs w:val="18"/>
                <w:lang w:eastAsia="x-none"/>
              </w:rPr>
            </w:pPr>
            <w:r w:rsidRPr="006F77EB">
              <w:rPr>
                <w:rFonts w:eastAsia="Times New Roman" w:cstheme="minorHAnsi"/>
                <w:bCs/>
                <w:i/>
                <w:iCs/>
                <w:sz w:val="18"/>
                <w:szCs w:val="18"/>
                <w:lang w:val="x-none" w:eastAsia="x-none"/>
              </w:rPr>
              <w:t xml:space="preserve">zewnętrzna z obsługą DirectX 10 i </w:t>
            </w:r>
            <w:proofErr w:type="spellStart"/>
            <w:r w:rsidRPr="006F77EB">
              <w:rPr>
                <w:rFonts w:eastAsia="Times New Roman" w:cstheme="minorHAnsi"/>
                <w:bCs/>
                <w:i/>
                <w:iCs/>
                <w:sz w:val="18"/>
                <w:szCs w:val="18"/>
                <w:lang w:val="x-none" w:eastAsia="x-none"/>
              </w:rPr>
              <w:t>OpenGL</w:t>
            </w:r>
            <w:proofErr w:type="spellEnd"/>
            <w:r w:rsidRPr="006F77EB">
              <w:rPr>
                <w:rFonts w:eastAsia="Times New Roman" w:cstheme="minorHAnsi"/>
                <w:bCs/>
                <w:i/>
                <w:iCs/>
                <w:sz w:val="18"/>
                <w:szCs w:val="18"/>
                <w:lang w:val="x-none" w:eastAsia="x-none"/>
              </w:rPr>
              <w:t xml:space="preserve"> 3.0 uzyskująca w teście </w:t>
            </w:r>
            <w:proofErr w:type="spellStart"/>
            <w:r w:rsidRPr="006F77EB">
              <w:rPr>
                <w:rFonts w:eastAsia="Times New Roman" w:cstheme="minorHAnsi"/>
                <w:bCs/>
                <w:i/>
                <w:iCs/>
                <w:sz w:val="18"/>
                <w:szCs w:val="18"/>
                <w:lang w:eastAsia="x-none"/>
              </w:rPr>
              <w:t>PassMark</w:t>
            </w:r>
            <w:proofErr w:type="spellEnd"/>
            <w:r w:rsidRPr="006F77EB">
              <w:rPr>
                <w:rFonts w:eastAsia="Times New Roman" w:cstheme="minorHAnsi"/>
                <w:bCs/>
                <w:i/>
                <w:iCs/>
                <w:sz w:val="18"/>
                <w:szCs w:val="18"/>
                <w:lang w:eastAsia="x-none"/>
              </w:rPr>
              <w:t xml:space="preserve"> G3D Mark (</w:t>
            </w:r>
            <w:r w:rsidRPr="006F77EB">
              <w:rPr>
                <w:rFonts w:eastAsia="Times New Roman" w:cstheme="minorHAnsi"/>
                <w:bCs/>
                <w:i/>
                <w:sz w:val="18"/>
                <w:szCs w:val="18"/>
                <w:lang w:val="x-none" w:eastAsia="x-none"/>
              </w:rPr>
              <w:t>http://www.ajd.czest.pl/media/domeny/53/static/pub/dzzpit/passmark_g3d_mark_0</w:t>
            </w:r>
            <w:r w:rsidRPr="006F77EB">
              <w:rPr>
                <w:rFonts w:eastAsia="Times New Roman" w:cstheme="minorHAnsi"/>
                <w:bCs/>
                <w:i/>
                <w:sz w:val="18"/>
                <w:szCs w:val="18"/>
                <w:lang w:eastAsia="x-none"/>
              </w:rPr>
              <w:t>6</w:t>
            </w:r>
            <w:r w:rsidRPr="006F77EB">
              <w:rPr>
                <w:rFonts w:eastAsia="Times New Roman" w:cstheme="minorHAnsi"/>
                <w:bCs/>
                <w:i/>
                <w:sz w:val="18"/>
                <w:szCs w:val="18"/>
                <w:lang w:val="x-none" w:eastAsia="x-none"/>
              </w:rPr>
              <w:t>2019.pdf</w:t>
            </w:r>
            <w:r w:rsidRPr="006F77EB">
              <w:rPr>
                <w:rFonts w:eastAsia="Times New Roman" w:cstheme="minorHAnsi"/>
                <w:bCs/>
                <w:i/>
                <w:sz w:val="18"/>
                <w:szCs w:val="18"/>
                <w:lang w:eastAsia="x-none"/>
              </w:rPr>
              <w:t>)</w:t>
            </w:r>
            <w:r w:rsidRPr="006F77EB">
              <w:rPr>
                <w:rFonts w:eastAsia="Times New Roman" w:cstheme="minorHAnsi"/>
                <w:bCs/>
                <w:i/>
                <w:iCs/>
                <w:sz w:val="18"/>
                <w:szCs w:val="18"/>
                <w:lang w:eastAsia="x-none"/>
              </w:rPr>
              <w:t xml:space="preserve"> -</w:t>
            </w:r>
            <w:r w:rsidRPr="006F77EB">
              <w:rPr>
                <w:rFonts w:eastAsia="Times New Roman" w:cstheme="minorHAnsi"/>
                <w:bCs/>
                <w:i/>
                <w:iCs/>
                <w:sz w:val="18"/>
                <w:szCs w:val="18"/>
                <w:lang w:val="x-none" w:eastAsia="x-none"/>
              </w:rPr>
              <w:t xml:space="preserve"> załącznik 3</w:t>
            </w:r>
            <w:r w:rsidRPr="006F77EB">
              <w:rPr>
                <w:rFonts w:eastAsia="Times New Roman" w:cstheme="minorHAnsi"/>
                <w:bCs/>
                <w:i/>
                <w:iCs/>
                <w:sz w:val="18"/>
                <w:szCs w:val="18"/>
                <w:lang w:eastAsia="x-none"/>
              </w:rPr>
              <w:t xml:space="preserve"> </w:t>
            </w:r>
            <w:r w:rsidRPr="006F77EB">
              <w:rPr>
                <w:rFonts w:eastAsia="Times New Roman" w:cstheme="minorHAnsi"/>
                <w:bCs/>
                <w:i/>
                <w:iCs/>
                <w:sz w:val="18"/>
                <w:szCs w:val="18"/>
                <w:lang w:val="x-none" w:eastAsia="x-none"/>
              </w:rPr>
              <w:t>-</w:t>
            </w:r>
            <w:r w:rsidRPr="006F77EB">
              <w:rPr>
                <w:rFonts w:eastAsia="Times New Roman" w:cstheme="minorHAnsi"/>
                <w:bCs/>
                <w:i/>
                <w:iCs/>
                <w:sz w:val="18"/>
                <w:szCs w:val="18"/>
                <w:lang w:eastAsia="x-none"/>
              </w:rPr>
              <w:t xml:space="preserve"> </w:t>
            </w:r>
            <w:r w:rsidRPr="006F77EB">
              <w:rPr>
                <w:rFonts w:eastAsia="Times New Roman" w:cstheme="minorHAnsi"/>
                <w:bCs/>
                <w:i/>
                <w:iCs/>
                <w:sz w:val="18"/>
                <w:szCs w:val="18"/>
                <w:lang w:val="x-none" w:eastAsia="x-none"/>
              </w:rPr>
              <w:t xml:space="preserve">minimum </w:t>
            </w:r>
            <w:r w:rsidRPr="006F77EB">
              <w:rPr>
                <w:rFonts w:eastAsia="Times New Roman" w:cstheme="minorHAnsi"/>
                <w:bCs/>
                <w:i/>
                <w:iCs/>
                <w:sz w:val="18"/>
                <w:szCs w:val="18"/>
                <w:lang w:eastAsia="x-none"/>
              </w:rPr>
              <w:t>3290 punktów</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Pr>
                <w:rStyle w:val="Wyrnieniedelikatne"/>
                <w:rFonts w:asciiTheme="minorHAnsi" w:hAnsiTheme="minorHAnsi" w:cstheme="minorHAnsi"/>
                <w:b w:val="0"/>
                <w:i w:val="0"/>
                <w:sz w:val="18"/>
                <w:szCs w:val="18"/>
              </w:rPr>
              <w:t>Producent/model:</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Dźwięk</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zintegrowana karta dźwiękowa 8 kanałowa</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Tak/nie</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Ilość kanałów:</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kontroler dysku twardego</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proofErr w:type="spellStart"/>
            <w:r w:rsidRPr="006F77EB">
              <w:rPr>
                <w:rFonts w:eastAsia="Calibri" w:cstheme="minorHAnsi"/>
                <w:i/>
                <w:iCs/>
                <w:sz w:val="18"/>
                <w:szCs w:val="18"/>
              </w:rPr>
              <w:t>SerialATA</w:t>
            </w:r>
            <w:proofErr w:type="spellEnd"/>
            <w:r w:rsidRPr="006F77EB">
              <w:rPr>
                <w:rFonts w:eastAsia="Calibri" w:cstheme="minorHAnsi"/>
                <w:i/>
                <w:iCs/>
                <w:sz w:val="18"/>
                <w:szCs w:val="18"/>
              </w:rPr>
              <w:t xml:space="preserve"> min. 4 złącza na płycie</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Tak/nie</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Ilość złączy:</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Płyta główna (</w:t>
            </w:r>
            <w:r w:rsidRPr="006F77EB">
              <w:rPr>
                <w:rFonts w:eastAsia="Calibri" w:cstheme="minorHAnsi"/>
                <w:sz w:val="18"/>
                <w:szCs w:val="18"/>
              </w:rPr>
              <w:t>zewnętrzne porty wejścia/wyjścia</w:t>
            </w:r>
            <w:r>
              <w:rPr>
                <w:rFonts w:eastAsia="Calibri" w:cstheme="minorHAnsi"/>
                <w:sz w:val="18"/>
                <w:szCs w:val="18"/>
              </w:rPr>
              <w:t>)</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u w:val="single"/>
              </w:rPr>
              <w:t>Panel tylni:</w:t>
            </w:r>
            <w:r w:rsidRPr="006F77EB">
              <w:rPr>
                <w:rFonts w:eastAsia="Calibri" w:cstheme="minorHAnsi"/>
                <w:i/>
                <w:iCs/>
                <w:sz w:val="18"/>
                <w:szCs w:val="18"/>
              </w:rPr>
              <w:br/>
              <w:t>minimum 4 porty USB  w tym min. 2 USB 3.0</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wejście audio, wejście mikrofonu, wyjście audio</w:t>
            </w:r>
          </w:p>
          <w:p w:rsidR="006C61D8" w:rsidRPr="006F77EB" w:rsidRDefault="006C61D8" w:rsidP="006C61D8">
            <w:pPr>
              <w:spacing w:after="0" w:line="240" w:lineRule="auto"/>
              <w:rPr>
                <w:rFonts w:eastAsia="Calibri" w:cstheme="minorHAnsi"/>
                <w:i/>
                <w:iCs/>
                <w:sz w:val="18"/>
                <w:szCs w:val="18"/>
                <w:lang w:val="en-US"/>
              </w:rPr>
            </w:pPr>
            <w:r w:rsidRPr="006F77EB">
              <w:rPr>
                <w:rFonts w:eastAsia="Calibri" w:cstheme="minorHAnsi"/>
                <w:i/>
                <w:iCs/>
                <w:sz w:val="18"/>
                <w:szCs w:val="18"/>
                <w:lang w:val="en-US"/>
              </w:rPr>
              <w:t>1 x RJ-45</w:t>
            </w:r>
          </w:p>
          <w:p w:rsidR="006C61D8" w:rsidRPr="006F77EB" w:rsidRDefault="006C61D8" w:rsidP="006C61D8">
            <w:pPr>
              <w:spacing w:after="0" w:line="240" w:lineRule="auto"/>
              <w:rPr>
                <w:rFonts w:eastAsia="Calibri" w:cstheme="minorHAnsi"/>
                <w:i/>
                <w:iCs/>
                <w:sz w:val="18"/>
                <w:szCs w:val="18"/>
                <w:lang w:val="en-US"/>
              </w:rPr>
            </w:pPr>
            <w:r w:rsidRPr="006F77EB">
              <w:rPr>
                <w:rFonts w:eastAsia="Calibri" w:cstheme="minorHAnsi"/>
                <w:i/>
                <w:iCs/>
                <w:sz w:val="18"/>
                <w:szCs w:val="18"/>
                <w:lang w:val="en-US"/>
              </w:rPr>
              <w:t>1 x D-SUB</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1 x HDMI</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1xPS/2</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adapter z HDMI na DVI dołączony przez Wykonawcę</w:t>
            </w:r>
          </w:p>
          <w:p w:rsidR="006C61D8" w:rsidRPr="006F77EB" w:rsidRDefault="006C61D8" w:rsidP="006C61D8">
            <w:pPr>
              <w:spacing w:after="0" w:line="240" w:lineRule="auto"/>
              <w:rPr>
                <w:rFonts w:eastAsia="Calibri" w:cstheme="minorHAnsi"/>
                <w:i/>
                <w:iCs/>
                <w:sz w:val="18"/>
                <w:szCs w:val="18"/>
              </w:rPr>
            </w:pPr>
          </w:p>
          <w:p w:rsidR="006C61D8" w:rsidRPr="006F77EB" w:rsidRDefault="006C61D8" w:rsidP="006C61D8">
            <w:pPr>
              <w:spacing w:after="0" w:line="240" w:lineRule="auto"/>
              <w:rPr>
                <w:rFonts w:eastAsia="Calibri" w:cstheme="minorHAnsi"/>
                <w:i/>
                <w:iCs/>
                <w:sz w:val="18"/>
                <w:szCs w:val="18"/>
                <w:u w:val="single"/>
              </w:rPr>
            </w:pPr>
            <w:r w:rsidRPr="006F77EB">
              <w:rPr>
                <w:rFonts w:eastAsia="Calibri" w:cstheme="minorHAnsi"/>
                <w:i/>
                <w:iCs/>
                <w:sz w:val="18"/>
                <w:szCs w:val="18"/>
                <w:u w:val="single"/>
              </w:rPr>
              <w:t>Panel przedni:</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minimum 2 porty USB 2.0 w tym min. 1 USB 3.0</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wejście mikrofonu</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wyjście słuchawek</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Producent/model:</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dysk twardy</w:t>
            </w:r>
          </w:p>
        </w:tc>
        <w:tc>
          <w:tcPr>
            <w:tcW w:w="4534" w:type="dxa"/>
            <w:shd w:val="clear" w:color="auto" w:fill="auto"/>
          </w:tcPr>
          <w:p w:rsidR="006C61D8" w:rsidRPr="006F77EB" w:rsidRDefault="006C61D8" w:rsidP="006C61D8">
            <w:pPr>
              <w:spacing w:after="0" w:line="240" w:lineRule="auto"/>
              <w:rPr>
                <w:rFonts w:eastAsia="Calibri" w:cstheme="minorHAnsi"/>
                <w:iCs/>
                <w:sz w:val="18"/>
                <w:szCs w:val="18"/>
              </w:rPr>
            </w:pPr>
            <w:r w:rsidRPr="006F77EB">
              <w:rPr>
                <w:rFonts w:eastAsia="Calibri" w:cstheme="minorHAnsi"/>
                <w:iCs/>
                <w:sz w:val="18"/>
                <w:szCs w:val="18"/>
              </w:rPr>
              <w:t>min. 480GB Serial ATA,</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Cs/>
                <w:sz w:val="18"/>
                <w:szCs w:val="18"/>
              </w:rPr>
              <w:t>co najmniej 1 wolna wewnętrzna zatoka</w:t>
            </w:r>
            <w:r w:rsidRPr="006F77EB">
              <w:rPr>
                <w:rFonts w:eastAsia="Calibri" w:cstheme="minorHAnsi"/>
                <w:iCs/>
                <w:sz w:val="18"/>
                <w:szCs w:val="18"/>
              </w:rPr>
              <w:br/>
              <w:t>przystosowana do montażu dodatkowego dysku</w:t>
            </w:r>
          </w:p>
        </w:tc>
        <w:tc>
          <w:tcPr>
            <w:tcW w:w="2693" w:type="dxa"/>
          </w:tcPr>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Producent/model:</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Ilość operacji we/wy</w:t>
            </w:r>
          </w:p>
        </w:tc>
        <w:tc>
          <w:tcPr>
            <w:tcW w:w="4534" w:type="dxa"/>
            <w:shd w:val="clear" w:color="auto" w:fill="auto"/>
          </w:tcPr>
          <w:p w:rsidR="006C61D8" w:rsidRPr="006F77EB" w:rsidRDefault="006C61D8" w:rsidP="006C61D8">
            <w:pPr>
              <w:spacing w:after="0" w:line="240" w:lineRule="auto"/>
              <w:rPr>
                <w:rFonts w:eastAsia="Calibri" w:cstheme="minorHAnsi"/>
                <w:iCs/>
                <w:sz w:val="18"/>
                <w:szCs w:val="18"/>
              </w:rPr>
            </w:pPr>
            <w:r w:rsidRPr="006F77EB">
              <w:rPr>
                <w:rFonts w:eastAsia="Calibri" w:cstheme="minorHAnsi"/>
                <w:iCs/>
                <w:sz w:val="18"/>
                <w:szCs w:val="18"/>
              </w:rPr>
              <w:t>Min. 500 IOPS</w:t>
            </w:r>
          </w:p>
        </w:tc>
        <w:tc>
          <w:tcPr>
            <w:tcW w:w="2693" w:type="dxa"/>
          </w:tcPr>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IOPS:</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napęd optyczny</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nagrywarka DVD+/-RW wraz z oprogramowaniem do zapisu nośników - wewnętrzna</w:t>
            </w:r>
          </w:p>
        </w:tc>
        <w:tc>
          <w:tcPr>
            <w:tcW w:w="2693" w:type="dxa"/>
          </w:tcPr>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Producent/model:</w:t>
            </w:r>
          </w:p>
        </w:tc>
      </w:tr>
      <w:tr w:rsidR="006C61D8" w:rsidRPr="00823800" w:rsidTr="009E7743">
        <w:trPr>
          <w:trHeight w:val="879"/>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lastRenderedPageBreak/>
              <w:t>obudowa</w:t>
            </w:r>
          </w:p>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typ zasilacza</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Standard ATX z min 1 portem USB z zamontowanym w obudowie wewnętrznym zasilaczem z aktywnym PFC o mocy  min. 500W i sprawności nie mniej niż 85% </w:t>
            </w:r>
            <w:r w:rsidRPr="006F77EB">
              <w:rPr>
                <w:rFonts w:eastAsia="Calibri" w:cstheme="minorHAnsi"/>
                <w:iCs/>
                <w:sz w:val="18"/>
                <w:szCs w:val="18"/>
              </w:rPr>
              <w:t xml:space="preserve">z certyfikatem min. </w:t>
            </w:r>
            <w:r w:rsidRPr="006F77EB">
              <w:rPr>
                <w:rFonts w:eastAsia="Calibri" w:cstheme="minorHAnsi"/>
                <w:b/>
                <w:i/>
                <w:iCs/>
                <w:sz w:val="18"/>
                <w:szCs w:val="18"/>
              </w:rPr>
              <w:t>80 Plus Silver</w:t>
            </w:r>
          </w:p>
        </w:tc>
        <w:tc>
          <w:tcPr>
            <w:tcW w:w="2693" w:type="dxa"/>
          </w:tcPr>
          <w:p w:rsidR="006C61D8" w:rsidRDefault="006C61D8" w:rsidP="006C61D8">
            <w:pPr>
              <w:rPr>
                <w:rStyle w:val="Wyrnieniedelikatne"/>
                <w:rFonts w:cs="Calibri"/>
                <w:b w:val="0"/>
                <w:i w:val="0"/>
                <w:sz w:val="18"/>
                <w:szCs w:val="18"/>
              </w:rPr>
            </w:pPr>
            <w:r>
              <w:rPr>
                <w:rStyle w:val="Wyrnieniedelikatne"/>
                <w:rFonts w:cs="Calibri"/>
                <w:b w:val="0"/>
                <w:i w:val="0"/>
                <w:sz w:val="18"/>
                <w:szCs w:val="18"/>
              </w:rPr>
              <w:t>Producent/model obudowy:</w:t>
            </w:r>
          </w:p>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Producent/model zasilacza:</w:t>
            </w:r>
          </w:p>
        </w:tc>
      </w:tr>
      <w:tr w:rsidR="00823800" w:rsidRPr="00823800" w:rsidTr="009E7743">
        <w:trPr>
          <w:trHeight w:val="879"/>
          <w:jc w:val="center"/>
        </w:trPr>
        <w:tc>
          <w:tcPr>
            <w:tcW w:w="2716" w:type="dxa"/>
            <w:shd w:val="clear" w:color="auto" w:fill="auto"/>
          </w:tcPr>
          <w:p w:rsidR="00823800" w:rsidRPr="006F77EB" w:rsidRDefault="00823800" w:rsidP="00FE169B">
            <w:pPr>
              <w:spacing w:after="0" w:line="240" w:lineRule="auto"/>
              <w:rPr>
                <w:rFonts w:eastAsia="Calibri" w:cstheme="minorHAnsi"/>
                <w:sz w:val="18"/>
                <w:szCs w:val="18"/>
              </w:rPr>
            </w:pPr>
            <w:r w:rsidRPr="006F77EB">
              <w:rPr>
                <w:rFonts w:eastAsia="Calibri" w:cstheme="minorHAnsi"/>
                <w:sz w:val="18"/>
                <w:szCs w:val="18"/>
              </w:rPr>
              <w:t>System operacyjny</w:t>
            </w:r>
          </w:p>
        </w:tc>
        <w:tc>
          <w:tcPr>
            <w:tcW w:w="4534" w:type="dxa"/>
            <w:shd w:val="clear" w:color="auto" w:fill="auto"/>
          </w:tcPr>
          <w:p w:rsidR="00823800" w:rsidRPr="006F77EB" w:rsidRDefault="00823800" w:rsidP="00823800">
            <w:pPr>
              <w:spacing w:after="0" w:line="240" w:lineRule="auto"/>
              <w:rPr>
                <w:rStyle w:val="Wyrnieniedelikatne"/>
                <w:rFonts w:cs="Calibri"/>
                <w:b w:val="0"/>
                <w:color w:val="auto"/>
                <w:sz w:val="18"/>
                <w:szCs w:val="18"/>
              </w:rPr>
            </w:pPr>
            <w:r w:rsidRPr="006F77EB">
              <w:rPr>
                <w:rStyle w:val="Wyrnieniedelikatne"/>
                <w:rFonts w:cs="Calibri"/>
                <w:b w:val="0"/>
                <w:color w:val="auto"/>
                <w:sz w:val="18"/>
                <w:szCs w:val="18"/>
              </w:rPr>
              <w:t>W polskiej wersji językowej w wersji 64-bitowej. Dołączony nośnik</w:t>
            </w:r>
          </w:p>
          <w:p w:rsidR="00823800" w:rsidRPr="006F77EB" w:rsidRDefault="00823800" w:rsidP="00823800">
            <w:pPr>
              <w:spacing w:after="0" w:line="240" w:lineRule="auto"/>
              <w:rPr>
                <w:rStyle w:val="Wyrnieniedelikatne"/>
                <w:rFonts w:cs="Calibri"/>
                <w:b w:val="0"/>
                <w:color w:val="auto"/>
                <w:sz w:val="18"/>
                <w:szCs w:val="18"/>
              </w:rPr>
            </w:pPr>
            <w:r w:rsidRPr="006F77EB">
              <w:rPr>
                <w:rStyle w:val="Wyrnieniedelikatne"/>
                <w:rFonts w:cs="Calibri"/>
                <w:b w:val="0"/>
                <w:color w:val="auto"/>
                <w:sz w:val="18"/>
                <w:szCs w:val="18"/>
              </w:rPr>
              <w:t>- zgodny(umożliwiający poprawne zainstalowanie i bezproblemowe działanie) z używanym przez Zamawiającego oprogramowaniem:</w:t>
            </w:r>
          </w:p>
          <w:p w:rsidR="00823800" w:rsidRPr="006F77EB" w:rsidRDefault="00823800" w:rsidP="00823800">
            <w:pPr>
              <w:numPr>
                <w:ilvl w:val="0"/>
                <w:numId w:val="3"/>
              </w:numPr>
              <w:spacing w:after="0" w:line="240" w:lineRule="auto"/>
              <w:rPr>
                <w:rStyle w:val="Wyrnieniedelikatne"/>
                <w:rFonts w:cs="Calibri"/>
                <w:b w:val="0"/>
                <w:color w:val="auto"/>
                <w:sz w:val="18"/>
                <w:szCs w:val="18"/>
                <w:lang w:val="en-US"/>
              </w:rPr>
            </w:pPr>
            <w:proofErr w:type="spellStart"/>
            <w:r w:rsidRPr="006F77EB">
              <w:rPr>
                <w:rStyle w:val="Wyrnieniedelikatne"/>
                <w:rFonts w:cs="Calibri"/>
                <w:b w:val="0"/>
                <w:color w:val="auto"/>
                <w:sz w:val="18"/>
                <w:szCs w:val="18"/>
                <w:lang w:val="en-US"/>
              </w:rPr>
              <w:t>Eset</w:t>
            </w:r>
            <w:proofErr w:type="spellEnd"/>
            <w:r w:rsidRPr="006F77EB">
              <w:rPr>
                <w:rStyle w:val="Wyrnieniedelikatne"/>
                <w:rFonts w:cs="Calibri"/>
                <w:b w:val="0"/>
                <w:color w:val="auto"/>
                <w:sz w:val="18"/>
                <w:szCs w:val="18"/>
                <w:lang w:val="en-US"/>
              </w:rPr>
              <w:t xml:space="preserve"> NOD </w:t>
            </w:r>
            <w:proofErr w:type="spellStart"/>
            <w:r w:rsidRPr="006F77EB">
              <w:rPr>
                <w:rStyle w:val="Wyrnieniedelikatne"/>
                <w:rFonts w:cs="Calibri"/>
                <w:b w:val="0"/>
                <w:color w:val="auto"/>
                <w:sz w:val="18"/>
                <w:szCs w:val="18"/>
                <w:lang w:val="en-US"/>
              </w:rPr>
              <w:t>Antyvirus</w:t>
            </w:r>
            <w:proofErr w:type="spellEnd"/>
          </w:p>
          <w:p w:rsidR="00823800" w:rsidRPr="006F77EB" w:rsidRDefault="00823800" w:rsidP="00823800">
            <w:pPr>
              <w:numPr>
                <w:ilvl w:val="0"/>
                <w:numId w:val="3"/>
              </w:numPr>
              <w:spacing w:after="0" w:line="240" w:lineRule="auto"/>
              <w:rPr>
                <w:rStyle w:val="Wyrnieniedelikatne"/>
                <w:rFonts w:cs="Calibri"/>
                <w:b w:val="0"/>
                <w:color w:val="auto"/>
                <w:sz w:val="18"/>
                <w:szCs w:val="18"/>
                <w:lang w:val="en-US"/>
              </w:rPr>
            </w:pPr>
            <w:r w:rsidRPr="006F77EB">
              <w:rPr>
                <w:rStyle w:val="Wyrnieniedelikatne"/>
                <w:rFonts w:cs="Calibri"/>
                <w:b w:val="0"/>
                <w:color w:val="auto"/>
                <w:sz w:val="18"/>
                <w:szCs w:val="18"/>
                <w:lang w:val="en-US"/>
              </w:rPr>
              <w:t>Microsoft Office 2010</w:t>
            </w:r>
          </w:p>
          <w:p w:rsidR="00823800" w:rsidRPr="006F77EB" w:rsidRDefault="00823800" w:rsidP="00823800">
            <w:pPr>
              <w:spacing w:after="0" w:line="240" w:lineRule="auto"/>
              <w:rPr>
                <w:rStyle w:val="Wyrnieniedelikatne"/>
                <w:rFonts w:cs="Calibri"/>
                <w:b w:val="0"/>
                <w:color w:val="auto"/>
                <w:sz w:val="18"/>
                <w:szCs w:val="18"/>
              </w:rPr>
            </w:pPr>
            <w:r w:rsidRPr="006F77EB">
              <w:rPr>
                <w:rStyle w:val="Wyrnieniedelikatne"/>
                <w:rFonts w:cs="Calibri"/>
                <w:b w:val="0"/>
                <w:color w:val="auto"/>
                <w:sz w:val="18"/>
                <w:szCs w:val="18"/>
              </w:rPr>
              <w:t>­ oferujący wsparcie dla Java i .NET Framework 1.1,  2.0, 3.0 i 4.0 – możliwość uruchomienia aplikacji działających we wskazanych środowiskach</w:t>
            </w:r>
          </w:p>
          <w:p w:rsidR="00823800" w:rsidRPr="006F77EB" w:rsidRDefault="00823800" w:rsidP="00823800">
            <w:pPr>
              <w:spacing w:after="0" w:line="240" w:lineRule="auto"/>
              <w:rPr>
                <w:rFonts w:eastAsia="Calibri" w:cstheme="minorHAnsi"/>
                <w:i/>
                <w:iCs/>
                <w:sz w:val="18"/>
                <w:szCs w:val="18"/>
              </w:rPr>
            </w:pPr>
            <w:r w:rsidRPr="006F77EB">
              <w:rPr>
                <w:rStyle w:val="Wyrnieniedelikatne"/>
                <w:rFonts w:cs="Calibri"/>
                <w:b w:val="0"/>
                <w:color w:val="auto"/>
                <w:sz w:val="18"/>
                <w:szCs w:val="18"/>
              </w:rPr>
              <w:t>- oferujący obsługę logowania do domeny, profile mobilne współpracujące z kontrolerem domeny pracującym pod kontrolą Windows 2008 Server R2</w:t>
            </w:r>
          </w:p>
        </w:tc>
        <w:tc>
          <w:tcPr>
            <w:tcW w:w="2693" w:type="dxa"/>
          </w:tcPr>
          <w:p w:rsidR="00823800" w:rsidRPr="006F77EB" w:rsidRDefault="00823800" w:rsidP="00FE169B">
            <w:pPr>
              <w:spacing w:after="0" w:line="240" w:lineRule="auto"/>
              <w:rPr>
                <w:rFonts w:eastAsia="Calibri" w:cstheme="minorHAnsi"/>
                <w:i/>
                <w:iCs/>
                <w:sz w:val="18"/>
                <w:szCs w:val="18"/>
              </w:rPr>
            </w:pPr>
            <w:r w:rsidRPr="006F77EB">
              <w:rPr>
                <w:rFonts w:eastAsia="Calibri" w:cstheme="minorHAnsi"/>
                <w:i/>
                <w:iCs/>
                <w:sz w:val="18"/>
                <w:szCs w:val="18"/>
              </w:rPr>
              <w:t>Nazwa/wersja systemu</w:t>
            </w:r>
            <w:r w:rsidR="006C61D8">
              <w:rPr>
                <w:rFonts w:eastAsia="Calibri" w:cstheme="minorHAnsi"/>
                <w:i/>
                <w:iCs/>
                <w:sz w:val="18"/>
                <w:szCs w:val="18"/>
              </w:rPr>
              <w:t xml:space="preserve"> operacyjnego:</w:t>
            </w:r>
          </w:p>
        </w:tc>
      </w:tr>
      <w:tr w:rsidR="00823800" w:rsidRPr="00823800" w:rsidTr="00FE169B">
        <w:trPr>
          <w:trHeight w:val="543"/>
          <w:jc w:val="center"/>
        </w:trPr>
        <w:tc>
          <w:tcPr>
            <w:tcW w:w="2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rodzaj urządzenia</w:t>
            </w:r>
          </w:p>
        </w:tc>
        <w:tc>
          <w:tcPr>
            <w:tcW w:w="4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Klawiatura komputerowa bezprzewodowa z myszą (komplet z jednym odbiornikiem)</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69B" w:rsidRPr="006F77EB" w:rsidRDefault="006C61D8" w:rsidP="009E7743">
            <w:pPr>
              <w:spacing w:after="0" w:line="240" w:lineRule="auto"/>
              <w:rPr>
                <w:rStyle w:val="Wyrnieniedelikatne"/>
                <w:rFonts w:eastAsia="Calibri" w:cstheme="minorHAnsi"/>
                <w:b w:val="0"/>
                <w:color w:val="auto"/>
                <w:sz w:val="18"/>
                <w:szCs w:val="18"/>
              </w:rPr>
            </w:pPr>
            <w:r>
              <w:rPr>
                <w:rStyle w:val="Wyrnieniedelikatne"/>
                <w:rFonts w:eastAsia="Calibri" w:cstheme="minorHAnsi"/>
                <w:b w:val="0"/>
                <w:color w:val="auto"/>
                <w:sz w:val="18"/>
                <w:szCs w:val="18"/>
              </w:rPr>
              <w:t>Producent/model zestawu (</w:t>
            </w:r>
            <w:proofErr w:type="spellStart"/>
            <w:r>
              <w:rPr>
                <w:rStyle w:val="Wyrnieniedelikatne"/>
                <w:rFonts w:eastAsia="Calibri" w:cstheme="minorHAnsi"/>
                <w:b w:val="0"/>
                <w:color w:val="auto"/>
                <w:sz w:val="18"/>
                <w:szCs w:val="18"/>
              </w:rPr>
              <w:t>klawiatura+mysz</w:t>
            </w:r>
            <w:proofErr w:type="spellEnd"/>
            <w:r>
              <w:rPr>
                <w:rStyle w:val="Wyrnieniedelikatne"/>
                <w:rFonts w:eastAsia="Calibri" w:cstheme="minorHAnsi"/>
                <w:b w:val="0"/>
                <w:color w:val="auto"/>
                <w:sz w:val="18"/>
                <w:szCs w:val="18"/>
              </w:rPr>
              <w:t>):</w:t>
            </w:r>
          </w:p>
        </w:tc>
      </w:tr>
      <w:tr w:rsidR="006C61D8" w:rsidRPr="00823800" w:rsidTr="00FE169B">
        <w:trPr>
          <w:trHeight w:val="295"/>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Multimedialne przyciski</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10</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Multimedialne przyciski</w:t>
            </w:r>
          </w:p>
        </w:tc>
      </w:tr>
      <w:tr w:rsidR="006C61D8" w:rsidRPr="00823800" w:rsidTr="00FE169B">
        <w:trPr>
          <w:trHeight w:val="399"/>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 xml:space="preserve">Rodzaj klawiatury </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Bezprzewodowa, płaska z klasycznym układem klawiszy, niski skok klawiszy</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Tak/nie</w:t>
            </w:r>
            <w:r w:rsidRPr="006F77EB">
              <w:rPr>
                <w:rFonts w:eastAsia="Calibri" w:cstheme="minorHAnsi"/>
                <w:sz w:val="18"/>
                <w:szCs w:val="18"/>
              </w:rPr>
              <w:t xml:space="preserve"> </w:t>
            </w:r>
          </w:p>
        </w:tc>
      </w:tr>
      <w:tr w:rsidR="006C61D8" w:rsidRPr="00823800" w:rsidTr="00FE169B">
        <w:trPr>
          <w:trHeight w:val="234"/>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interfejsy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USB 2,4 GHz</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interfejsy</w:t>
            </w:r>
          </w:p>
        </w:tc>
      </w:tr>
      <w:tr w:rsidR="006C61D8" w:rsidRPr="00823800" w:rsidTr="00FE169B">
        <w:trPr>
          <w:trHeight w:val="280"/>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Zasięg (klawiatura i mysz)</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10 m</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Zasięg (klawiatura i mysz)</w:t>
            </w:r>
          </w:p>
        </w:tc>
      </w:tr>
      <w:tr w:rsidR="006C61D8" w:rsidRPr="00823800" w:rsidTr="00FE169B">
        <w:trPr>
          <w:trHeight w:val="270"/>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myszy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Min. 1000 </w:t>
            </w:r>
            <w:proofErr w:type="spellStart"/>
            <w:r w:rsidRPr="006F77EB">
              <w:rPr>
                <w:rFonts w:eastAsia="Calibri" w:cstheme="minorHAnsi"/>
                <w:i/>
                <w:iCs/>
                <w:sz w:val="18"/>
                <w:szCs w:val="18"/>
              </w:rPr>
              <w:t>dpi</w:t>
            </w:r>
            <w:proofErr w:type="spellEnd"/>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myszy</w:t>
            </w:r>
          </w:p>
        </w:tc>
      </w:tr>
      <w:tr w:rsidR="006C61D8" w:rsidRPr="00823800" w:rsidTr="00FE169B">
        <w:trPr>
          <w:trHeight w:val="274"/>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Liczba przycisków/ rolek</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3/1</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Liczba przycisków/ rolek</w:t>
            </w:r>
          </w:p>
        </w:tc>
      </w:tr>
      <w:tr w:rsidR="00823800" w:rsidRPr="00823800" w:rsidTr="00FE169B">
        <w:trPr>
          <w:trHeight w:val="27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Dodatkowo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i/>
                <w:iCs/>
                <w:sz w:val="18"/>
                <w:szCs w:val="18"/>
              </w:rPr>
            </w:pPr>
            <w:proofErr w:type="spellStart"/>
            <w:r w:rsidRPr="006F77EB">
              <w:rPr>
                <w:rFonts w:eastAsia="Calibri" w:cstheme="minorHAnsi"/>
                <w:i/>
                <w:iCs/>
                <w:sz w:val="18"/>
                <w:szCs w:val="18"/>
              </w:rPr>
              <w:t>Nanoodbiornik</w:t>
            </w:r>
            <w:proofErr w:type="spellEnd"/>
            <w:r w:rsidRPr="006F77EB">
              <w:rPr>
                <w:rFonts w:eastAsia="Calibri" w:cstheme="minorHAnsi"/>
                <w:i/>
                <w:iCs/>
                <w:sz w:val="18"/>
                <w:szCs w:val="18"/>
              </w:rPr>
              <w:t>, jeden odbiornik do minimum 6 urządzeń</w:t>
            </w:r>
          </w:p>
        </w:tc>
        <w:tc>
          <w:tcPr>
            <w:tcW w:w="2693" w:type="dxa"/>
            <w:tcBorders>
              <w:top w:val="single" w:sz="4" w:space="0" w:color="auto"/>
              <w:left w:val="single" w:sz="4" w:space="0" w:color="auto"/>
              <w:bottom w:val="single" w:sz="4" w:space="0" w:color="auto"/>
              <w:right w:val="single" w:sz="4" w:space="0" w:color="auto"/>
            </w:tcBorders>
          </w:tcPr>
          <w:p w:rsidR="00FE169B" w:rsidRPr="006F77EB" w:rsidRDefault="006C61D8" w:rsidP="009E7743">
            <w:pPr>
              <w:spacing w:after="0" w:line="240" w:lineRule="auto"/>
              <w:rPr>
                <w:rStyle w:val="Wyrnieniedelikatne"/>
                <w:rFonts w:eastAsia="Calibri" w:cstheme="minorHAnsi"/>
                <w:b w:val="0"/>
                <w:color w:val="auto"/>
                <w:sz w:val="18"/>
                <w:szCs w:val="18"/>
              </w:rPr>
            </w:pPr>
            <w:r>
              <w:rPr>
                <w:rStyle w:val="Wyrnieniedelikatne"/>
                <w:rFonts w:eastAsia="Calibri" w:cstheme="minorHAnsi"/>
                <w:b w:val="0"/>
                <w:color w:val="auto"/>
                <w:sz w:val="18"/>
                <w:szCs w:val="18"/>
              </w:rPr>
              <w:t>Tak/nie</w:t>
            </w:r>
          </w:p>
        </w:tc>
      </w:tr>
      <w:tr w:rsidR="00823800"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Zasilanie</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Komplet baterii/akumulatorów dołączony w zestawie</w:t>
            </w:r>
          </w:p>
        </w:tc>
        <w:tc>
          <w:tcPr>
            <w:tcW w:w="2693" w:type="dxa"/>
            <w:tcBorders>
              <w:top w:val="single" w:sz="4" w:space="0" w:color="auto"/>
              <w:left w:val="single" w:sz="4" w:space="0" w:color="auto"/>
              <w:bottom w:val="single" w:sz="4" w:space="0" w:color="auto"/>
              <w:right w:val="single" w:sz="4" w:space="0" w:color="auto"/>
            </w:tcBorders>
          </w:tcPr>
          <w:p w:rsidR="00FE169B" w:rsidRPr="006F77EB" w:rsidRDefault="006C61D8" w:rsidP="009E7743">
            <w:pPr>
              <w:spacing w:after="0" w:line="240" w:lineRule="auto"/>
              <w:rPr>
                <w:rStyle w:val="Wyrnieniedelikatne"/>
                <w:rFonts w:eastAsia="Calibri" w:cstheme="minorHAnsi"/>
                <w:b w:val="0"/>
                <w:color w:val="auto"/>
                <w:sz w:val="18"/>
                <w:szCs w:val="18"/>
              </w:rPr>
            </w:pPr>
            <w:r>
              <w:rPr>
                <w:rStyle w:val="Wyrnieniedelikatne"/>
                <w:rFonts w:eastAsia="Calibri" w:cstheme="minorHAnsi"/>
                <w:b w:val="0"/>
                <w:color w:val="auto"/>
                <w:sz w:val="18"/>
                <w:szCs w:val="18"/>
              </w:rPr>
              <w:t>Tak/nie</w:t>
            </w:r>
          </w:p>
        </w:tc>
      </w:tr>
      <w:tr w:rsidR="00823800"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Rodzaj urządzenia</w:t>
            </w:r>
          </w:p>
        </w:tc>
        <w:tc>
          <w:tcPr>
            <w:tcW w:w="4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monitor</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69B" w:rsidRPr="006F77EB" w:rsidRDefault="006C61D8" w:rsidP="009E7743">
            <w:pPr>
              <w:spacing w:after="0" w:line="240" w:lineRule="auto"/>
              <w:rPr>
                <w:rFonts w:eastAsia="Calibri" w:cstheme="minorHAnsi"/>
                <w:i/>
                <w:iCs/>
                <w:sz w:val="18"/>
                <w:szCs w:val="18"/>
              </w:rPr>
            </w:pPr>
            <w:r>
              <w:rPr>
                <w:rFonts w:eastAsia="Calibri" w:cstheme="minorHAnsi"/>
                <w:i/>
                <w:iCs/>
                <w:sz w:val="18"/>
                <w:szCs w:val="18"/>
              </w:rPr>
              <w:t>Producent/model monitora:</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przekątna ekranu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21,5”</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przekątna ekranu</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Typ matrycy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matowa</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Tak/nie</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proporcje ekranu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16:9</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proporcje ekranu</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natywna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1920x1080</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natywna</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technologia podświetlenia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LED  IPS</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technologia podświetlenia</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złącza wejściowe wideo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- 15-stykowe D-</w:t>
            </w:r>
            <w:proofErr w:type="spellStart"/>
            <w:r w:rsidRPr="006F77EB">
              <w:rPr>
                <w:rFonts w:eastAsia="Calibri" w:cstheme="minorHAnsi"/>
                <w:i/>
                <w:iCs/>
                <w:sz w:val="18"/>
                <w:szCs w:val="18"/>
              </w:rPr>
              <w:t>Sub</w:t>
            </w:r>
            <w:proofErr w:type="spellEnd"/>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HDMI</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złącza wejściowe wideo</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Jasność</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250 cd/m2</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Jasność</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kąty widzenia poz./pion.</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178/178</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kąty widzenia poz./pion.</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Kontrast statyczny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1000:1</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Kontrast statyczny</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czas reakcji</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max 8 ms</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czas reakcji</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Akcesoria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Kabel D-</w:t>
            </w:r>
            <w:proofErr w:type="spellStart"/>
            <w:r w:rsidRPr="006F77EB">
              <w:rPr>
                <w:rFonts w:eastAsia="Calibri" w:cstheme="minorHAnsi"/>
                <w:i/>
                <w:iCs/>
                <w:sz w:val="18"/>
                <w:szCs w:val="18"/>
              </w:rPr>
              <w:t>sub</w:t>
            </w:r>
            <w:proofErr w:type="spellEnd"/>
            <w:r w:rsidRPr="006F77EB">
              <w:rPr>
                <w:rFonts w:eastAsia="Calibri" w:cstheme="minorHAnsi"/>
                <w:i/>
                <w:iCs/>
                <w:sz w:val="18"/>
                <w:szCs w:val="18"/>
              </w:rPr>
              <w:t>, kabel DVI, kabel HDMI, kabel zasilający</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Tak/nie</w:t>
            </w:r>
          </w:p>
        </w:tc>
      </w:tr>
      <w:tr w:rsidR="00823800"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Dodatkowo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regulacja kąta nachylenia</w:t>
            </w:r>
          </w:p>
        </w:tc>
        <w:tc>
          <w:tcPr>
            <w:tcW w:w="2693" w:type="dxa"/>
            <w:tcBorders>
              <w:top w:val="single" w:sz="4" w:space="0" w:color="auto"/>
              <w:left w:val="single" w:sz="4" w:space="0" w:color="auto"/>
              <w:bottom w:val="single" w:sz="4" w:space="0" w:color="auto"/>
              <w:right w:val="single" w:sz="4" w:space="0" w:color="auto"/>
            </w:tcBorders>
          </w:tcPr>
          <w:p w:rsidR="00FE169B" w:rsidRPr="006C61D8" w:rsidRDefault="006C61D8" w:rsidP="009E7743">
            <w:pPr>
              <w:spacing w:after="0" w:line="240" w:lineRule="auto"/>
              <w:rPr>
                <w:rFonts w:eastAsia="Calibri" w:cstheme="minorHAnsi"/>
                <w:iCs/>
                <w:sz w:val="18"/>
                <w:szCs w:val="18"/>
              </w:rPr>
            </w:pPr>
            <w:r w:rsidRPr="006C61D8">
              <w:rPr>
                <w:rFonts w:eastAsia="Calibri" w:cstheme="minorHAnsi"/>
                <w:iCs/>
                <w:sz w:val="18"/>
                <w:szCs w:val="18"/>
              </w:rPr>
              <w:t>Tak/nie</w:t>
            </w:r>
          </w:p>
        </w:tc>
      </w:tr>
      <w:tr w:rsidR="00823800"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 xml:space="preserve">klasa produktu </w:t>
            </w:r>
          </w:p>
        </w:tc>
        <w:tc>
          <w:tcPr>
            <w:tcW w:w="4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Oprogramowanie biurowe</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69B" w:rsidRPr="006F77EB" w:rsidRDefault="006C61D8" w:rsidP="009E7743">
            <w:pPr>
              <w:spacing w:after="0" w:line="240" w:lineRule="auto"/>
              <w:rPr>
                <w:rFonts w:eastAsia="Calibri" w:cstheme="minorHAnsi"/>
                <w:i/>
                <w:iCs/>
                <w:sz w:val="18"/>
                <w:szCs w:val="18"/>
              </w:rPr>
            </w:pPr>
            <w:r>
              <w:rPr>
                <w:rFonts w:eastAsia="Calibri" w:cstheme="minorHAnsi"/>
                <w:i/>
                <w:iCs/>
                <w:sz w:val="18"/>
                <w:szCs w:val="18"/>
              </w:rPr>
              <w:t>Nazwa/wersja oprogramowania:</w:t>
            </w:r>
          </w:p>
        </w:tc>
      </w:tr>
      <w:tr w:rsidR="00FE169B"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cechy produktu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pakiet oprogramowania biurowego w polskiej wersji językowej, do użytku edukacyjnego</w:t>
            </w:r>
          </w:p>
          <w:p w:rsidR="00FE169B" w:rsidRPr="006F77EB" w:rsidRDefault="00FE169B" w:rsidP="009E7743">
            <w:pPr>
              <w:spacing w:after="0" w:line="240" w:lineRule="auto"/>
              <w:rPr>
                <w:rFonts w:eastAsia="Calibri" w:cstheme="minorHAnsi"/>
                <w:i/>
                <w:iCs/>
                <w:sz w:val="18"/>
                <w:szCs w:val="18"/>
              </w:rPr>
            </w:pPr>
          </w:p>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minimalna zawartość:</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edytor tekstu</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arkusz kalkulacyjny</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tworzenia prezentacji</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obsługi poczty e-mail i kalendarza</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zbierania notatek</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tworzenia publikacji</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obsługi baz danych</w:t>
            </w:r>
          </w:p>
          <w:p w:rsidR="00FE169B" w:rsidRPr="006F77EB" w:rsidRDefault="00FE169B" w:rsidP="009E7743">
            <w:pPr>
              <w:spacing w:after="0" w:line="240" w:lineRule="auto"/>
              <w:rPr>
                <w:rFonts w:eastAsia="Calibri" w:cstheme="minorHAnsi"/>
                <w:i/>
                <w:iCs/>
                <w:sz w:val="18"/>
                <w:szCs w:val="18"/>
              </w:rPr>
            </w:pPr>
          </w:p>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kompatybilny z Microsoft Office:</w:t>
            </w:r>
          </w:p>
          <w:p w:rsidR="00FE169B" w:rsidRPr="006F77EB" w:rsidRDefault="00FE169B" w:rsidP="009E7743">
            <w:pPr>
              <w:numPr>
                <w:ilvl w:val="0"/>
                <w:numId w:val="2"/>
              </w:numPr>
              <w:spacing w:after="0" w:line="240" w:lineRule="auto"/>
              <w:rPr>
                <w:rFonts w:eastAsia="Calibri" w:cstheme="minorHAnsi"/>
                <w:i/>
                <w:iCs/>
                <w:sz w:val="18"/>
                <w:szCs w:val="18"/>
              </w:rPr>
            </w:pPr>
            <w:r w:rsidRPr="006F77EB">
              <w:rPr>
                <w:rFonts w:eastAsia="Calibri" w:cstheme="minorHAnsi"/>
                <w:i/>
                <w:iCs/>
                <w:sz w:val="18"/>
                <w:szCs w:val="18"/>
              </w:rPr>
              <w:lastRenderedPageBreak/>
              <w:t>otwieranie dokumentów utworzonych przy pomocy programów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rsidR="00FE169B" w:rsidRPr="006F77EB" w:rsidRDefault="00FE169B" w:rsidP="00FE169B">
            <w:pPr>
              <w:spacing w:after="0" w:line="240" w:lineRule="auto"/>
              <w:rPr>
                <w:rFonts w:eastAsia="Calibri" w:cstheme="minorHAnsi"/>
                <w:i/>
                <w:iCs/>
                <w:sz w:val="18"/>
                <w:szCs w:val="18"/>
              </w:rPr>
            </w:pPr>
            <w:r w:rsidRPr="006F77EB">
              <w:rPr>
                <w:rFonts w:eastAsia="Calibri" w:cstheme="minorHAnsi"/>
                <w:i/>
                <w:iCs/>
                <w:sz w:val="18"/>
                <w:szCs w:val="18"/>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FE169B" w:rsidRPr="006F77EB" w:rsidRDefault="00FE169B" w:rsidP="009E7743">
            <w:pPr>
              <w:numPr>
                <w:ilvl w:val="0"/>
                <w:numId w:val="2"/>
              </w:numPr>
              <w:spacing w:after="0" w:line="240" w:lineRule="auto"/>
              <w:rPr>
                <w:rFonts w:eastAsia="Calibri" w:cstheme="minorHAnsi"/>
                <w:i/>
                <w:iCs/>
                <w:sz w:val="18"/>
                <w:szCs w:val="18"/>
              </w:rPr>
            </w:pPr>
            <w:r w:rsidRPr="006F77EB">
              <w:rPr>
                <w:rFonts w:eastAsia="Calibri" w:cstheme="minorHAnsi"/>
                <w:i/>
                <w:iCs/>
                <w:sz w:val="18"/>
                <w:szCs w:val="18"/>
              </w:rPr>
              <w:t>dostarczony pakiet musi zapewniać możliwość modyfikacji plików utworzonych za pomocą ww. programów w taki sposób by możliwe było ich poprawne otworzenie przy pomocy programu, który oryginalnie służył do utworzenia pliku</w:t>
            </w:r>
          </w:p>
          <w:p w:rsidR="00FE169B" w:rsidRPr="006F77EB" w:rsidRDefault="00FE169B" w:rsidP="009E7743">
            <w:pPr>
              <w:numPr>
                <w:ilvl w:val="0"/>
                <w:numId w:val="2"/>
              </w:numPr>
              <w:spacing w:after="0" w:line="240" w:lineRule="auto"/>
              <w:rPr>
                <w:rFonts w:eastAsia="Calibri" w:cstheme="minorHAnsi"/>
                <w:i/>
                <w:iCs/>
                <w:sz w:val="18"/>
                <w:szCs w:val="18"/>
              </w:rPr>
            </w:pPr>
            <w:r w:rsidRPr="006F77EB">
              <w:rPr>
                <w:rFonts w:eastAsia="Calibri" w:cstheme="minorHAnsi"/>
                <w:i/>
                <w:iCs/>
                <w:sz w:val="18"/>
                <w:szCs w:val="18"/>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FE169B" w:rsidRPr="006F77EB" w:rsidRDefault="00FE169B" w:rsidP="009E7743">
            <w:pPr>
              <w:spacing w:after="0" w:line="240" w:lineRule="auto"/>
              <w:rPr>
                <w:rFonts w:eastAsia="Calibri" w:cstheme="minorHAnsi"/>
                <w:i/>
                <w:iCs/>
                <w:sz w:val="18"/>
                <w:szCs w:val="18"/>
              </w:rPr>
            </w:pPr>
          </w:p>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PRZYKŁADOWY PAKIET SPEŁNIAJĄCY POWYŻSZE WYMAGANIA: Microsoft Office 2019 Pro</w:t>
            </w:r>
          </w:p>
        </w:tc>
        <w:tc>
          <w:tcPr>
            <w:tcW w:w="2693" w:type="dxa"/>
            <w:tcBorders>
              <w:top w:val="single" w:sz="4" w:space="0" w:color="auto"/>
              <w:left w:val="single" w:sz="4" w:space="0" w:color="auto"/>
              <w:bottom w:val="single" w:sz="4" w:space="0" w:color="auto"/>
              <w:right w:val="single" w:sz="4" w:space="0" w:color="auto"/>
            </w:tcBorders>
          </w:tcPr>
          <w:p w:rsidR="00FE169B" w:rsidRPr="006F77EB" w:rsidRDefault="00FE169B" w:rsidP="009E7743">
            <w:pPr>
              <w:spacing w:after="0" w:line="240" w:lineRule="auto"/>
              <w:rPr>
                <w:rFonts w:eastAsia="Calibri" w:cstheme="minorHAnsi"/>
                <w:i/>
                <w:iCs/>
                <w:sz w:val="18"/>
                <w:szCs w:val="18"/>
              </w:rPr>
            </w:pPr>
          </w:p>
        </w:tc>
      </w:tr>
    </w:tbl>
    <w:p w:rsidR="00FE169B" w:rsidRPr="00823800" w:rsidRDefault="00FE169B" w:rsidP="00FE169B">
      <w:pPr>
        <w:rPr>
          <w:rFonts w:cstheme="minorHAnsi"/>
          <w:b/>
        </w:rPr>
      </w:pPr>
    </w:p>
    <w:p w:rsidR="00FE169B" w:rsidRPr="00823800" w:rsidRDefault="00FE169B" w:rsidP="00FE169B">
      <w:pPr>
        <w:rPr>
          <w:rFonts w:cstheme="minorHAnsi"/>
          <w:b/>
        </w:rPr>
      </w:pPr>
      <w:r w:rsidRPr="00823800">
        <w:rPr>
          <w:rFonts w:cstheme="minorHAnsi"/>
          <w:b/>
        </w:rPr>
        <w:t>Pozycja 2:</w:t>
      </w:r>
      <w:r w:rsidRPr="00823800">
        <w:rPr>
          <w:rFonts w:cstheme="minorHAnsi"/>
        </w:rPr>
        <w:t xml:space="preserve"> </w:t>
      </w:r>
      <w:r w:rsidRPr="00823800">
        <w:rPr>
          <w:rFonts w:cstheme="minorHAnsi"/>
          <w:b/>
        </w:rPr>
        <w:t xml:space="preserve">Zestaw komputerowy stacjonarny z monitorem i oprogramowaniem biurowym (2 szt.) </w:t>
      </w:r>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6"/>
        <w:gridCol w:w="4534"/>
        <w:gridCol w:w="2693"/>
      </w:tblGrid>
      <w:tr w:rsidR="006C61D8" w:rsidRPr="00823800" w:rsidTr="006C61D8">
        <w:trPr>
          <w:jc w:val="center"/>
        </w:trPr>
        <w:tc>
          <w:tcPr>
            <w:tcW w:w="2716" w:type="dxa"/>
            <w:shd w:val="clear" w:color="auto" w:fill="D9D9D9" w:themeFill="background1" w:themeFillShade="D9"/>
          </w:tcPr>
          <w:p w:rsidR="006C61D8" w:rsidRPr="006F77EB" w:rsidRDefault="006C61D8" w:rsidP="006C61D8">
            <w:pPr>
              <w:spacing w:after="0" w:line="240" w:lineRule="auto"/>
              <w:jc w:val="center"/>
              <w:rPr>
                <w:rFonts w:eastAsia="Calibri" w:cstheme="minorHAnsi"/>
                <w:b/>
                <w:sz w:val="18"/>
                <w:szCs w:val="18"/>
              </w:rPr>
            </w:pPr>
            <w:r w:rsidRPr="006F77EB">
              <w:rPr>
                <w:rFonts w:eastAsia="Calibri" w:cstheme="minorHAnsi"/>
                <w:b/>
                <w:sz w:val="18"/>
                <w:szCs w:val="18"/>
              </w:rPr>
              <w:t>cecha</w:t>
            </w:r>
          </w:p>
        </w:tc>
        <w:tc>
          <w:tcPr>
            <w:tcW w:w="4534" w:type="dxa"/>
            <w:shd w:val="clear" w:color="auto" w:fill="D9D9D9" w:themeFill="background1" w:themeFillShade="D9"/>
          </w:tcPr>
          <w:p w:rsidR="006C61D8" w:rsidRPr="006F77EB" w:rsidRDefault="006C61D8" w:rsidP="006C61D8">
            <w:pPr>
              <w:spacing w:after="0" w:line="240" w:lineRule="auto"/>
              <w:jc w:val="center"/>
              <w:rPr>
                <w:rFonts w:eastAsia="Calibri" w:cstheme="minorHAnsi"/>
                <w:b/>
                <w:sz w:val="18"/>
                <w:szCs w:val="18"/>
              </w:rPr>
            </w:pPr>
            <w:r w:rsidRPr="006F77EB">
              <w:rPr>
                <w:rFonts w:eastAsia="Calibri" w:cstheme="minorHAnsi"/>
                <w:b/>
                <w:sz w:val="18"/>
                <w:szCs w:val="18"/>
              </w:rPr>
              <w:t>wymagane parametry</w:t>
            </w:r>
          </w:p>
        </w:tc>
        <w:tc>
          <w:tcPr>
            <w:tcW w:w="2693" w:type="dxa"/>
            <w:shd w:val="clear" w:color="auto" w:fill="D9D9D9" w:themeFill="background1" w:themeFillShade="D9"/>
          </w:tcPr>
          <w:p w:rsidR="006C61D8" w:rsidRPr="006F77EB" w:rsidRDefault="006C61D8" w:rsidP="006C61D8">
            <w:pPr>
              <w:spacing w:after="0" w:line="240" w:lineRule="auto"/>
              <w:jc w:val="center"/>
              <w:rPr>
                <w:rFonts w:eastAsia="Calibri" w:cstheme="minorHAnsi"/>
                <w:sz w:val="18"/>
                <w:szCs w:val="18"/>
              </w:rPr>
            </w:pPr>
            <w:r w:rsidRPr="006F77EB">
              <w:rPr>
                <w:rFonts w:eastAsia="Calibri" w:cstheme="minorHAnsi"/>
                <w:sz w:val="18"/>
                <w:szCs w:val="18"/>
              </w:rPr>
              <w:t>parametry oferowanego sprzętu</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 xml:space="preserve">klasa produktu </w:t>
            </w:r>
          </w:p>
        </w:tc>
        <w:tc>
          <w:tcPr>
            <w:tcW w:w="4534"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i/>
                <w:iCs/>
                <w:sz w:val="18"/>
                <w:szCs w:val="18"/>
              </w:rPr>
              <w:t>stacja robocza lub komputer typu Desktop PC</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Stacja robocza: tak/nie</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Komputer typu Desktop PC: tak/nie</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Procesor</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zgodny z architekturą x86, 64-bitowy osiągający minimum 8000 punktów w teście </w:t>
            </w:r>
            <w:proofErr w:type="spellStart"/>
            <w:r w:rsidRPr="006F77EB">
              <w:rPr>
                <w:rFonts w:eastAsia="Calibri" w:cstheme="minorHAnsi"/>
                <w:i/>
                <w:iCs/>
                <w:sz w:val="18"/>
                <w:szCs w:val="18"/>
              </w:rPr>
              <w:t>Passmark</w:t>
            </w:r>
            <w:proofErr w:type="spellEnd"/>
            <w:r w:rsidRPr="006F77EB">
              <w:rPr>
                <w:rFonts w:eastAsia="Calibri" w:cstheme="minorHAnsi"/>
                <w:i/>
                <w:iCs/>
                <w:sz w:val="18"/>
                <w:szCs w:val="18"/>
              </w:rPr>
              <w:t xml:space="preserve"> CPU Mark (</w:t>
            </w:r>
            <w:r w:rsidRPr="006F77EB">
              <w:rPr>
                <w:rFonts w:eastAsia="Calibri" w:cstheme="minorHAnsi"/>
                <w:sz w:val="18"/>
                <w:szCs w:val="18"/>
              </w:rPr>
              <w:t>http://www.old.ajd.czest.pl/media/domeny/53/static/pub/dzzpit/passmark_cpu_mark_062019.pdf) -</w:t>
            </w:r>
            <w:r w:rsidRPr="006F77EB">
              <w:rPr>
                <w:rFonts w:eastAsia="Calibri" w:cstheme="minorHAnsi"/>
                <w:i/>
                <w:iCs/>
                <w:sz w:val="18"/>
                <w:szCs w:val="18"/>
              </w:rPr>
              <w:t xml:space="preserve"> załącznik 1 lub osiągający minimum 8100 punktów w teście</w:t>
            </w:r>
            <w:r w:rsidRPr="006F77EB">
              <w:rPr>
                <w:rFonts w:eastAsia="Calibri" w:cstheme="minorHAnsi"/>
                <w:sz w:val="18"/>
                <w:szCs w:val="18"/>
              </w:rPr>
              <w:t xml:space="preserve"> </w:t>
            </w:r>
            <w:r w:rsidRPr="006F77EB">
              <w:rPr>
                <w:rFonts w:eastAsia="Calibri" w:cstheme="minorHAnsi"/>
                <w:i/>
                <w:iCs/>
                <w:sz w:val="18"/>
                <w:szCs w:val="18"/>
              </w:rPr>
              <w:t>3DMark06 CPU(http://www.old.ajd.czest.pl/media/domeny/53/static/pub/dzzpit/3dmark_cpu_062019.pdf) - załącznik 2</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Producent/model:</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pamięć operacyjna</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8 GB zainstalowane w trybie dwukanałowym</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Producent/model:</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Pojemność:</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karta sieciowa</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zintegrowana karta sieciowa w standardzie Gigabit Ethernet 10/100/1000 RJ-45</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Tak/nie</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karta graficzna</w:t>
            </w:r>
          </w:p>
        </w:tc>
        <w:tc>
          <w:tcPr>
            <w:tcW w:w="4534" w:type="dxa"/>
            <w:shd w:val="clear" w:color="auto" w:fill="auto"/>
          </w:tcPr>
          <w:p w:rsidR="006C61D8" w:rsidRPr="006F77EB" w:rsidRDefault="006C61D8" w:rsidP="006C61D8">
            <w:pPr>
              <w:keepNext/>
              <w:keepLines/>
              <w:shd w:val="clear" w:color="auto" w:fill="FFFFFF"/>
              <w:spacing w:after="0" w:line="240" w:lineRule="auto"/>
              <w:outlineLvl w:val="0"/>
              <w:rPr>
                <w:rFonts w:eastAsia="Times New Roman" w:cstheme="minorHAnsi"/>
                <w:bCs/>
                <w:sz w:val="18"/>
                <w:szCs w:val="18"/>
                <w:lang w:eastAsia="x-none"/>
              </w:rPr>
            </w:pPr>
            <w:r w:rsidRPr="006F77EB">
              <w:rPr>
                <w:rFonts w:eastAsia="Times New Roman" w:cstheme="minorHAnsi"/>
                <w:bCs/>
                <w:i/>
                <w:iCs/>
                <w:sz w:val="18"/>
                <w:szCs w:val="18"/>
                <w:lang w:val="x-none" w:eastAsia="x-none"/>
              </w:rPr>
              <w:t xml:space="preserve">zewnętrzna z obsługą DirectX 10 i </w:t>
            </w:r>
            <w:proofErr w:type="spellStart"/>
            <w:r w:rsidRPr="006F77EB">
              <w:rPr>
                <w:rFonts w:eastAsia="Times New Roman" w:cstheme="minorHAnsi"/>
                <w:bCs/>
                <w:i/>
                <w:iCs/>
                <w:sz w:val="18"/>
                <w:szCs w:val="18"/>
                <w:lang w:val="x-none" w:eastAsia="x-none"/>
              </w:rPr>
              <w:t>OpenGL</w:t>
            </w:r>
            <w:proofErr w:type="spellEnd"/>
            <w:r w:rsidRPr="006F77EB">
              <w:rPr>
                <w:rFonts w:eastAsia="Times New Roman" w:cstheme="minorHAnsi"/>
                <w:bCs/>
                <w:i/>
                <w:iCs/>
                <w:sz w:val="18"/>
                <w:szCs w:val="18"/>
                <w:lang w:val="x-none" w:eastAsia="x-none"/>
              </w:rPr>
              <w:t xml:space="preserve"> 3.0 uzyskująca w teście </w:t>
            </w:r>
            <w:proofErr w:type="spellStart"/>
            <w:r w:rsidRPr="006F77EB">
              <w:rPr>
                <w:rFonts w:eastAsia="Times New Roman" w:cstheme="minorHAnsi"/>
                <w:bCs/>
                <w:i/>
                <w:iCs/>
                <w:sz w:val="18"/>
                <w:szCs w:val="18"/>
                <w:lang w:eastAsia="x-none"/>
              </w:rPr>
              <w:t>PassMark</w:t>
            </w:r>
            <w:proofErr w:type="spellEnd"/>
            <w:r w:rsidRPr="006F77EB">
              <w:rPr>
                <w:rFonts w:eastAsia="Times New Roman" w:cstheme="minorHAnsi"/>
                <w:bCs/>
                <w:i/>
                <w:iCs/>
                <w:sz w:val="18"/>
                <w:szCs w:val="18"/>
                <w:lang w:eastAsia="x-none"/>
              </w:rPr>
              <w:t xml:space="preserve"> G3D Mark (</w:t>
            </w:r>
            <w:r w:rsidRPr="006F77EB">
              <w:rPr>
                <w:rFonts w:eastAsia="Times New Roman" w:cstheme="minorHAnsi"/>
                <w:bCs/>
                <w:i/>
                <w:sz w:val="18"/>
                <w:szCs w:val="18"/>
                <w:lang w:val="x-none" w:eastAsia="x-none"/>
              </w:rPr>
              <w:t>http://www.ajd.czest.pl/media/domeny/53/static/pub/dzzpit/passmark_g3d_mark_0</w:t>
            </w:r>
            <w:r w:rsidRPr="006F77EB">
              <w:rPr>
                <w:rFonts w:eastAsia="Times New Roman" w:cstheme="minorHAnsi"/>
                <w:bCs/>
                <w:i/>
                <w:sz w:val="18"/>
                <w:szCs w:val="18"/>
                <w:lang w:eastAsia="x-none"/>
              </w:rPr>
              <w:t>6</w:t>
            </w:r>
            <w:r w:rsidRPr="006F77EB">
              <w:rPr>
                <w:rFonts w:eastAsia="Times New Roman" w:cstheme="minorHAnsi"/>
                <w:bCs/>
                <w:i/>
                <w:sz w:val="18"/>
                <w:szCs w:val="18"/>
                <w:lang w:val="x-none" w:eastAsia="x-none"/>
              </w:rPr>
              <w:t>2019.pdf</w:t>
            </w:r>
            <w:r w:rsidRPr="006F77EB">
              <w:rPr>
                <w:rFonts w:eastAsia="Times New Roman" w:cstheme="minorHAnsi"/>
                <w:bCs/>
                <w:i/>
                <w:sz w:val="18"/>
                <w:szCs w:val="18"/>
                <w:lang w:eastAsia="x-none"/>
              </w:rPr>
              <w:t>)</w:t>
            </w:r>
            <w:r w:rsidRPr="006F77EB">
              <w:rPr>
                <w:rFonts w:eastAsia="Times New Roman" w:cstheme="minorHAnsi"/>
                <w:bCs/>
                <w:i/>
                <w:iCs/>
                <w:sz w:val="18"/>
                <w:szCs w:val="18"/>
                <w:lang w:eastAsia="x-none"/>
              </w:rPr>
              <w:t xml:space="preserve"> -</w:t>
            </w:r>
            <w:r w:rsidRPr="006F77EB">
              <w:rPr>
                <w:rFonts w:eastAsia="Times New Roman" w:cstheme="minorHAnsi"/>
                <w:bCs/>
                <w:i/>
                <w:iCs/>
                <w:sz w:val="18"/>
                <w:szCs w:val="18"/>
                <w:lang w:val="x-none" w:eastAsia="x-none"/>
              </w:rPr>
              <w:t xml:space="preserve"> załącznik 3</w:t>
            </w:r>
            <w:r w:rsidRPr="006F77EB">
              <w:rPr>
                <w:rFonts w:eastAsia="Times New Roman" w:cstheme="minorHAnsi"/>
                <w:bCs/>
                <w:i/>
                <w:iCs/>
                <w:sz w:val="18"/>
                <w:szCs w:val="18"/>
                <w:lang w:eastAsia="x-none"/>
              </w:rPr>
              <w:t xml:space="preserve"> </w:t>
            </w:r>
            <w:r w:rsidRPr="006F77EB">
              <w:rPr>
                <w:rFonts w:eastAsia="Times New Roman" w:cstheme="minorHAnsi"/>
                <w:bCs/>
                <w:i/>
                <w:iCs/>
                <w:sz w:val="18"/>
                <w:szCs w:val="18"/>
                <w:lang w:val="x-none" w:eastAsia="x-none"/>
              </w:rPr>
              <w:t>-</w:t>
            </w:r>
            <w:r w:rsidRPr="006F77EB">
              <w:rPr>
                <w:rFonts w:eastAsia="Times New Roman" w:cstheme="minorHAnsi"/>
                <w:bCs/>
                <w:i/>
                <w:iCs/>
                <w:sz w:val="18"/>
                <w:szCs w:val="18"/>
                <w:lang w:eastAsia="x-none"/>
              </w:rPr>
              <w:t xml:space="preserve"> </w:t>
            </w:r>
            <w:r w:rsidRPr="006F77EB">
              <w:rPr>
                <w:rFonts w:eastAsia="Times New Roman" w:cstheme="minorHAnsi"/>
                <w:bCs/>
                <w:i/>
                <w:iCs/>
                <w:sz w:val="18"/>
                <w:szCs w:val="18"/>
                <w:lang w:val="x-none" w:eastAsia="x-none"/>
              </w:rPr>
              <w:t xml:space="preserve">minimum </w:t>
            </w:r>
            <w:r w:rsidRPr="006F77EB">
              <w:rPr>
                <w:rFonts w:eastAsia="Times New Roman" w:cstheme="minorHAnsi"/>
                <w:bCs/>
                <w:i/>
                <w:iCs/>
                <w:sz w:val="18"/>
                <w:szCs w:val="18"/>
                <w:lang w:eastAsia="x-none"/>
              </w:rPr>
              <w:t>3290 punktów</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Pr>
                <w:rStyle w:val="Wyrnieniedelikatne"/>
                <w:rFonts w:asciiTheme="minorHAnsi" w:hAnsiTheme="minorHAnsi" w:cstheme="minorHAnsi"/>
                <w:b w:val="0"/>
                <w:i w:val="0"/>
                <w:sz w:val="18"/>
                <w:szCs w:val="18"/>
              </w:rPr>
              <w:t>Producent/model:</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Dźwięk</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zintegrowana karta dźwiękowa 8 kanałowa</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Tak/nie</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Ilość kanałów:</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kontroler dysku twardego</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proofErr w:type="spellStart"/>
            <w:r w:rsidRPr="006F77EB">
              <w:rPr>
                <w:rFonts w:eastAsia="Calibri" w:cstheme="minorHAnsi"/>
                <w:i/>
                <w:iCs/>
                <w:sz w:val="18"/>
                <w:szCs w:val="18"/>
              </w:rPr>
              <w:t>SerialATA</w:t>
            </w:r>
            <w:proofErr w:type="spellEnd"/>
            <w:r w:rsidRPr="006F77EB">
              <w:rPr>
                <w:rFonts w:eastAsia="Calibri" w:cstheme="minorHAnsi"/>
                <w:i/>
                <w:iCs/>
                <w:sz w:val="18"/>
                <w:szCs w:val="18"/>
              </w:rPr>
              <w:t xml:space="preserve"> min. 4 złącza na płycie</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Tak/nie</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Ilość złączy:</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Płyta główna (</w:t>
            </w:r>
            <w:r w:rsidRPr="006F77EB">
              <w:rPr>
                <w:rFonts w:eastAsia="Calibri" w:cstheme="minorHAnsi"/>
                <w:sz w:val="18"/>
                <w:szCs w:val="18"/>
              </w:rPr>
              <w:t>zewnętrzne porty wejścia/wyjścia</w:t>
            </w:r>
            <w:r>
              <w:rPr>
                <w:rFonts w:eastAsia="Calibri" w:cstheme="minorHAnsi"/>
                <w:sz w:val="18"/>
                <w:szCs w:val="18"/>
              </w:rPr>
              <w:t>)</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u w:val="single"/>
              </w:rPr>
              <w:t>Panel tylni:</w:t>
            </w:r>
            <w:r w:rsidRPr="006F77EB">
              <w:rPr>
                <w:rFonts w:eastAsia="Calibri" w:cstheme="minorHAnsi"/>
                <w:i/>
                <w:iCs/>
                <w:sz w:val="18"/>
                <w:szCs w:val="18"/>
              </w:rPr>
              <w:br/>
              <w:t>minimum 4 porty USB  w tym min. 2 USB 3.0</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wejście audio, wejście mikrofonu, wyjście audio</w:t>
            </w:r>
          </w:p>
          <w:p w:rsidR="006C61D8" w:rsidRPr="006F77EB" w:rsidRDefault="006C61D8" w:rsidP="006C61D8">
            <w:pPr>
              <w:spacing w:after="0" w:line="240" w:lineRule="auto"/>
              <w:rPr>
                <w:rFonts w:eastAsia="Calibri" w:cstheme="minorHAnsi"/>
                <w:i/>
                <w:iCs/>
                <w:sz w:val="18"/>
                <w:szCs w:val="18"/>
                <w:lang w:val="en-US"/>
              </w:rPr>
            </w:pPr>
            <w:r w:rsidRPr="006F77EB">
              <w:rPr>
                <w:rFonts w:eastAsia="Calibri" w:cstheme="minorHAnsi"/>
                <w:i/>
                <w:iCs/>
                <w:sz w:val="18"/>
                <w:szCs w:val="18"/>
                <w:lang w:val="en-US"/>
              </w:rPr>
              <w:t>1 x RJ-45</w:t>
            </w:r>
          </w:p>
          <w:p w:rsidR="006C61D8" w:rsidRPr="006F77EB" w:rsidRDefault="006C61D8" w:rsidP="006C61D8">
            <w:pPr>
              <w:spacing w:after="0" w:line="240" w:lineRule="auto"/>
              <w:rPr>
                <w:rFonts w:eastAsia="Calibri" w:cstheme="minorHAnsi"/>
                <w:i/>
                <w:iCs/>
                <w:sz w:val="18"/>
                <w:szCs w:val="18"/>
                <w:lang w:val="en-US"/>
              </w:rPr>
            </w:pPr>
            <w:r w:rsidRPr="006F77EB">
              <w:rPr>
                <w:rFonts w:eastAsia="Calibri" w:cstheme="minorHAnsi"/>
                <w:i/>
                <w:iCs/>
                <w:sz w:val="18"/>
                <w:szCs w:val="18"/>
                <w:lang w:val="en-US"/>
              </w:rPr>
              <w:t>1 x D-SUB</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lastRenderedPageBreak/>
              <w:t>1 x HDMI</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1xPS/2</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adapter z HDMI na DVI dołączony przez Wykonawcę</w:t>
            </w:r>
          </w:p>
          <w:p w:rsidR="006C61D8" w:rsidRPr="006F77EB" w:rsidRDefault="006C61D8" w:rsidP="006C61D8">
            <w:pPr>
              <w:spacing w:after="0" w:line="240" w:lineRule="auto"/>
              <w:rPr>
                <w:rFonts w:eastAsia="Calibri" w:cstheme="minorHAnsi"/>
                <w:i/>
                <w:iCs/>
                <w:sz w:val="18"/>
                <w:szCs w:val="18"/>
              </w:rPr>
            </w:pPr>
          </w:p>
          <w:p w:rsidR="006C61D8" w:rsidRPr="006F77EB" w:rsidRDefault="006C61D8" w:rsidP="006C61D8">
            <w:pPr>
              <w:spacing w:after="0" w:line="240" w:lineRule="auto"/>
              <w:rPr>
                <w:rFonts w:eastAsia="Calibri" w:cstheme="minorHAnsi"/>
                <w:i/>
                <w:iCs/>
                <w:sz w:val="18"/>
                <w:szCs w:val="18"/>
                <w:u w:val="single"/>
              </w:rPr>
            </w:pPr>
            <w:r w:rsidRPr="006F77EB">
              <w:rPr>
                <w:rFonts w:eastAsia="Calibri" w:cstheme="minorHAnsi"/>
                <w:i/>
                <w:iCs/>
                <w:sz w:val="18"/>
                <w:szCs w:val="18"/>
                <w:u w:val="single"/>
              </w:rPr>
              <w:t>Panel przedni:</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minimum 2 porty USB 2.0 w tym min. 1 USB 3.0</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wejście mikrofonu</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wyjście słuchawek</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lastRenderedPageBreak/>
              <w:t>Producent/model:</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lastRenderedPageBreak/>
              <w:t>dysk twardy</w:t>
            </w:r>
          </w:p>
        </w:tc>
        <w:tc>
          <w:tcPr>
            <w:tcW w:w="4534" w:type="dxa"/>
            <w:shd w:val="clear" w:color="auto" w:fill="auto"/>
          </w:tcPr>
          <w:p w:rsidR="006C61D8" w:rsidRPr="006F77EB" w:rsidRDefault="006C61D8" w:rsidP="006C61D8">
            <w:pPr>
              <w:spacing w:after="0" w:line="240" w:lineRule="auto"/>
              <w:rPr>
                <w:rFonts w:eastAsia="Calibri" w:cstheme="minorHAnsi"/>
                <w:iCs/>
                <w:sz w:val="18"/>
                <w:szCs w:val="18"/>
              </w:rPr>
            </w:pPr>
            <w:r w:rsidRPr="006F77EB">
              <w:rPr>
                <w:rFonts w:eastAsia="Calibri" w:cstheme="minorHAnsi"/>
                <w:iCs/>
                <w:sz w:val="18"/>
                <w:szCs w:val="18"/>
              </w:rPr>
              <w:t>min. 480GB Serial ATA,</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Cs/>
                <w:sz w:val="18"/>
                <w:szCs w:val="18"/>
              </w:rPr>
              <w:t>co najmniej 1 wolna wewnętrzna zatoka</w:t>
            </w:r>
            <w:r w:rsidRPr="006F77EB">
              <w:rPr>
                <w:rFonts w:eastAsia="Calibri" w:cstheme="minorHAnsi"/>
                <w:iCs/>
                <w:sz w:val="18"/>
                <w:szCs w:val="18"/>
              </w:rPr>
              <w:br/>
              <w:t>przystosowana do montażu dodatkowego dysku</w:t>
            </w:r>
          </w:p>
        </w:tc>
        <w:tc>
          <w:tcPr>
            <w:tcW w:w="2693" w:type="dxa"/>
          </w:tcPr>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Producent/model:</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Ilość operacji we/wy</w:t>
            </w:r>
          </w:p>
        </w:tc>
        <w:tc>
          <w:tcPr>
            <w:tcW w:w="4534" w:type="dxa"/>
            <w:shd w:val="clear" w:color="auto" w:fill="auto"/>
          </w:tcPr>
          <w:p w:rsidR="006C61D8" w:rsidRPr="006F77EB" w:rsidRDefault="006C61D8" w:rsidP="006C61D8">
            <w:pPr>
              <w:spacing w:after="0" w:line="240" w:lineRule="auto"/>
              <w:rPr>
                <w:rFonts w:eastAsia="Calibri" w:cstheme="minorHAnsi"/>
                <w:iCs/>
                <w:sz w:val="18"/>
                <w:szCs w:val="18"/>
              </w:rPr>
            </w:pPr>
            <w:r w:rsidRPr="006F77EB">
              <w:rPr>
                <w:rFonts w:eastAsia="Calibri" w:cstheme="minorHAnsi"/>
                <w:iCs/>
                <w:sz w:val="18"/>
                <w:szCs w:val="18"/>
              </w:rPr>
              <w:t>Min. 500 IOPS</w:t>
            </w:r>
          </w:p>
        </w:tc>
        <w:tc>
          <w:tcPr>
            <w:tcW w:w="2693" w:type="dxa"/>
          </w:tcPr>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IOPS:</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napęd optyczny</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nagrywarka DVD+/-RW wraz z oprogramowaniem do zapisu nośników - wewnętrzna</w:t>
            </w:r>
          </w:p>
        </w:tc>
        <w:tc>
          <w:tcPr>
            <w:tcW w:w="2693" w:type="dxa"/>
          </w:tcPr>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Producent/model:</w:t>
            </w:r>
          </w:p>
        </w:tc>
      </w:tr>
      <w:tr w:rsidR="006C61D8" w:rsidRPr="00823800" w:rsidTr="006C61D8">
        <w:trPr>
          <w:trHeight w:val="879"/>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obudowa</w:t>
            </w:r>
          </w:p>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typ zasilacza</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Standard ATX z min 1 portem USB z zamontowanym w obudowie wewnętrznym zasilaczem z aktywnym PFC o mocy  min. 500W i sprawności nie mniej niż 85% </w:t>
            </w:r>
            <w:r w:rsidRPr="006F77EB">
              <w:rPr>
                <w:rFonts w:eastAsia="Calibri" w:cstheme="minorHAnsi"/>
                <w:iCs/>
                <w:sz w:val="18"/>
                <w:szCs w:val="18"/>
              </w:rPr>
              <w:t xml:space="preserve">z certyfikatem min. </w:t>
            </w:r>
            <w:r w:rsidRPr="006F77EB">
              <w:rPr>
                <w:rFonts w:eastAsia="Calibri" w:cstheme="minorHAnsi"/>
                <w:b/>
                <w:i/>
                <w:iCs/>
                <w:sz w:val="18"/>
                <w:szCs w:val="18"/>
              </w:rPr>
              <w:t>80 Plus Silver</w:t>
            </w:r>
          </w:p>
        </w:tc>
        <w:tc>
          <w:tcPr>
            <w:tcW w:w="2693" w:type="dxa"/>
          </w:tcPr>
          <w:p w:rsidR="006C61D8" w:rsidRDefault="006C61D8" w:rsidP="006C61D8">
            <w:pPr>
              <w:rPr>
                <w:rStyle w:val="Wyrnieniedelikatne"/>
                <w:rFonts w:cs="Calibri"/>
                <w:b w:val="0"/>
                <w:i w:val="0"/>
                <w:sz w:val="18"/>
                <w:szCs w:val="18"/>
              </w:rPr>
            </w:pPr>
            <w:r>
              <w:rPr>
                <w:rStyle w:val="Wyrnieniedelikatne"/>
                <w:rFonts w:cs="Calibri"/>
                <w:b w:val="0"/>
                <w:i w:val="0"/>
                <w:sz w:val="18"/>
                <w:szCs w:val="18"/>
              </w:rPr>
              <w:t>Producent/model obudowy:</w:t>
            </w:r>
          </w:p>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Producent/model zasilacza:</w:t>
            </w:r>
          </w:p>
        </w:tc>
      </w:tr>
      <w:tr w:rsidR="006C61D8" w:rsidRPr="00823800" w:rsidTr="006C61D8">
        <w:trPr>
          <w:trHeight w:val="879"/>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System operacyjny</w:t>
            </w:r>
          </w:p>
        </w:tc>
        <w:tc>
          <w:tcPr>
            <w:tcW w:w="4534" w:type="dxa"/>
            <w:shd w:val="clear" w:color="auto" w:fill="auto"/>
          </w:tcPr>
          <w:p w:rsidR="006C61D8" w:rsidRPr="006F77EB" w:rsidRDefault="006C61D8" w:rsidP="006C61D8">
            <w:pPr>
              <w:spacing w:after="0" w:line="240" w:lineRule="auto"/>
              <w:rPr>
                <w:rStyle w:val="Wyrnieniedelikatne"/>
                <w:rFonts w:cs="Calibri"/>
                <w:b w:val="0"/>
                <w:color w:val="auto"/>
                <w:sz w:val="18"/>
                <w:szCs w:val="18"/>
              </w:rPr>
            </w:pPr>
            <w:r w:rsidRPr="006F77EB">
              <w:rPr>
                <w:rStyle w:val="Wyrnieniedelikatne"/>
                <w:rFonts w:cs="Calibri"/>
                <w:b w:val="0"/>
                <w:color w:val="auto"/>
                <w:sz w:val="18"/>
                <w:szCs w:val="18"/>
              </w:rPr>
              <w:t>W polskiej wersji językowej w wersji 64-bitowej. Dołączony nośnik</w:t>
            </w:r>
          </w:p>
          <w:p w:rsidR="006C61D8" w:rsidRPr="006F77EB" w:rsidRDefault="006C61D8" w:rsidP="006C61D8">
            <w:pPr>
              <w:spacing w:after="0" w:line="240" w:lineRule="auto"/>
              <w:rPr>
                <w:rStyle w:val="Wyrnieniedelikatne"/>
                <w:rFonts w:cs="Calibri"/>
                <w:b w:val="0"/>
                <w:color w:val="auto"/>
                <w:sz w:val="18"/>
                <w:szCs w:val="18"/>
              </w:rPr>
            </w:pPr>
            <w:r w:rsidRPr="006F77EB">
              <w:rPr>
                <w:rStyle w:val="Wyrnieniedelikatne"/>
                <w:rFonts w:cs="Calibri"/>
                <w:b w:val="0"/>
                <w:color w:val="auto"/>
                <w:sz w:val="18"/>
                <w:szCs w:val="18"/>
              </w:rPr>
              <w:t>- zgodny(umożliwiający poprawne zainstalowanie i bezproblemowe działanie) z używanym przez Zamawiającego oprogramowaniem:</w:t>
            </w:r>
          </w:p>
          <w:p w:rsidR="006C61D8" w:rsidRPr="006F77EB" w:rsidRDefault="006C61D8" w:rsidP="006C61D8">
            <w:pPr>
              <w:numPr>
                <w:ilvl w:val="0"/>
                <w:numId w:val="3"/>
              </w:numPr>
              <w:spacing w:after="0" w:line="240" w:lineRule="auto"/>
              <w:rPr>
                <w:rStyle w:val="Wyrnieniedelikatne"/>
                <w:rFonts w:cs="Calibri"/>
                <w:b w:val="0"/>
                <w:color w:val="auto"/>
                <w:sz w:val="18"/>
                <w:szCs w:val="18"/>
                <w:lang w:val="en-US"/>
              </w:rPr>
            </w:pPr>
            <w:proofErr w:type="spellStart"/>
            <w:r w:rsidRPr="006F77EB">
              <w:rPr>
                <w:rStyle w:val="Wyrnieniedelikatne"/>
                <w:rFonts w:cs="Calibri"/>
                <w:b w:val="0"/>
                <w:color w:val="auto"/>
                <w:sz w:val="18"/>
                <w:szCs w:val="18"/>
                <w:lang w:val="en-US"/>
              </w:rPr>
              <w:t>Eset</w:t>
            </w:r>
            <w:proofErr w:type="spellEnd"/>
            <w:r w:rsidRPr="006F77EB">
              <w:rPr>
                <w:rStyle w:val="Wyrnieniedelikatne"/>
                <w:rFonts w:cs="Calibri"/>
                <w:b w:val="0"/>
                <w:color w:val="auto"/>
                <w:sz w:val="18"/>
                <w:szCs w:val="18"/>
                <w:lang w:val="en-US"/>
              </w:rPr>
              <w:t xml:space="preserve"> NOD </w:t>
            </w:r>
            <w:proofErr w:type="spellStart"/>
            <w:r w:rsidRPr="006F77EB">
              <w:rPr>
                <w:rStyle w:val="Wyrnieniedelikatne"/>
                <w:rFonts w:cs="Calibri"/>
                <w:b w:val="0"/>
                <w:color w:val="auto"/>
                <w:sz w:val="18"/>
                <w:szCs w:val="18"/>
                <w:lang w:val="en-US"/>
              </w:rPr>
              <w:t>Antyvirus</w:t>
            </w:r>
            <w:proofErr w:type="spellEnd"/>
          </w:p>
          <w:p w:rsidR="006C61D8" w:rsidRPr="006F77EB" w:rsidRDefault="006C61D8" w:rsidP="006C61D8">
            <w:pPr>
              <w:numPr>
                <w:ilvl w:val="0"/>
                <w:numId w:val="3"/>
              </w:numPr>
              <w:spacing w:after="0" w:line="240" w:lineRule="auto"/>
              <w:rPr>
                <w:rStyle w:val="Wyrnieniedelikatne"/>
                <w:rFonts w:cs="Calibri"/>
                <w:b w:val="0"/>
                <w:color w:val="auto"/>
                <w:sz w:val="18"/>
                <w:szCs w:val="18"/>
                <w:lang w:val="en-US"/>
              </w:rPr>
            </w:pPr>
            <w:r w:rsidRPr="006F77EB">
              <w:rPr>
                <w:rStyle w:val="Wyrnieniedelikatne"/>
                <w:rFonts w:cs="Calibri"/>
                <w:b w:val="0"/>
                <w:color w:val="auto"/>
                <w:sz w:val="18"/>
                <w:szCs w:val="18"/>
                <w:lang w:val="en-US"/>
              </w:rPr>
              <w:t>Microsoft Office 2010</w:t>
            </w:r>
          </w:p>
          <w:p w:rsidR="006C61D8" w:rsidRPr="006F77EB" w:rsidRDefault="006C61D8" w:rsidP="006C61D8">
            <w:pPr>
              <w:spacing w:after="0" w:line="240" w:lineRule="auto"/>
              <w:rPr>
                <w:rStyle w:val="Wyrnieniedelikatne"/>
                <w:rFonts w:cs="Calibri"/>
                <w:b w:val="0"/>
                <w:color w:val="auto"/>
                <w:sz w:val="18"/>
                <w:szCs w:val="18"/>
              </w:rPr>
            </w:pPr>
            <w:r w:rsidRPr="006F77EB">
              <w:rPr>
                <w:rStyle w:val="Wyrnieniedelikatne"/>
                <w:rFonts w:cs="Calibri"/>
                <w:b w:val="0"/>
                <w:color w:val="auto"/>
                <w:sz w:val="18"/>
                <w:szCs w:val="18"/>
              </w:rPr>
              <w:t>­ oferujący wsparcie dla Java i .NET Framework 1.1,  2.0, 3.0 i 4.0 – możliwość uruchomienia aplikacji działających we wskazanych środowiskach</w:t>
            </w:r>
          </w:p>
          <w:p w:rsidR="006C61D8" w:rsidRPr="006F77EB" w:rsidRDefault="006C61D8" w:rsidP="006C61D8">
            <w:pPr>
              <w:spacing w:after="0" w:line="240" w:lineRule="auto"/>
              <w:rPr>
                <w:rFonts w:eastAsia="Calibri" w:cstheme="minorHAnsi"/>
                <w:i/>
                <w:iCs/>
                <w:sz w:val="18"/>
                <w:szCs w:val="18"/>
              </w:rPr>
            </w:pPr>
            <w:r w:rsidRPr="006F77EB">
              <w:rPr>
                <w:rStyle w:val="Wyrnieniedelikatne"/>
                <w:rFonts w:cs="Calibri"/>
                <w:b w:val="0"/>
                <w:color w:val="auto"/>
                <w:sz w:val="18"/>
                <w:szCs w:val="18"/>
              </w:rPr>
              <w:t>- oferujący obsługę logowania do domeny, profile mobilne współpracujące z kontrolerem domeny pracującym pod kontrolą Windows 2008 Server R2</w:t>
            </w:r>
          </w:p>
        </w:tc>
        <w:tc>
          <w:tcPr>
            <w:tcW w:w="2693" w:type="dxa"/>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Nazwa/wersja systemu</w:t>
            </w:r>
            <w:r>
              <w:rPr>
                <w:rFonts w:eastAsia="Calibri" w:cstheme="minorHAnsi"/>
                <w:i/>
                <w:iCs/>
                <w:sz w:val="18"/>
                <w:szCs w:val="18"/>
              </w:rPr>
              <w:t xml:space="preserve"> operacyjnego:</w:t>
            </w:r>
          </w:p>
        </w:tc>
      </w:tr>
      <w:tr w:rsidR="006C61D8" w:rsidRPr="00823800" w:rsidTr="006C61D8">
        <w:trPr>
          <w:trHeight w:val="543"/>
          <w:jc w:val="center"/>
        </w:trPr>
        <w:tc>
          <w:tcPr>
            <w:tcW w:w="2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rodzaj urządzenia</w:t>
            </w:r>
          </w:p>
        </w:tc>
        <w:tc>
          <w:tcPr>
            <w:tcW w:w="4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Klawiatura komputerowa bezprzewodowa z myszą (komplet z jednym odbiornikiem)</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61D8" w:rsidRPr="006F77EB" w:rsidRDefault="006C61D8" w:rsidP="006C61D8">
            <w:pPr>
              <w:spacing w:after="0" w:line="240" w:lineRule="auto"/>
              <w:rPr>
                <w:rStyle w:val="Wyrnieniedelikatne"/>
                <w:rFonts w:eastAsia="Calibri" w:cstheme="minorHAnsi"/>
                <w:b w:val="0"/>
                <w:color w:val="auto"/>
                <w:sz w:val="18"/>
                <w:szCs w:val="18"/>
              </w:rPr>
            </w:pPr>
            <w:r>
              <w:rPr>
                <w:rStyle w:val="Wyrnieniedelikatne"/>
                <w:rFonts w:eastAsia="Calibri" w:cstheme="minorHAnsi"/>
                <w:b w:val="0"/>
                <w:color w:val="auto"/>
                <w:sz w:val="18"/>
                <w:szCs w:val="18"/>
              </w:rPr>
              <w:t>Producent/model zestawu (</w:t>
            </w:r>
            <w:proofErr w:type="spellStart"/>
            <w:r>
              <w:rPr>
                <w:rStyle w:val="Wyrnieniedelikatne"/>
                <w:rFonts w:eastAsia="Calibri" w:cstheme="minorHAnsi"/>
                <w:b w:val="0"/>
                <w:color w:val="auto"/>
                <w:sz w:val="18"/>
                <w:szCs w:val="18"/>
              </w:rPr>
              <w:t>klawiatura+mysz</w:t>
            </w:r>
            <w:proofErr w:type="spellEnd"/>
            <w:r>
              <w:rPr>
                <w:rStyle w:val="Wyrnieniedelikatne"/>
                <w:rFonts w:eastAsia="Calibri" w:cstheme="minorHAnsi"/>
                <w:b w:val="0"/>
                <w:color w:val="auto"/>
                <w:sz w:val="18"/>
                <w:szCs w:val="18"/>
              </w:rPr>
              <w:t>):</w:t>
            </w:r>
          </w:p>
        </w:tc>
      </w:tr>
      <w:tr w:rsidR="006C61D8" w:rsidRPr="00823800" w:rsidTr="006C61D8">
        <w:trPr>
          <w:trHeight w:val="295"/>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Multimedialne przyciski</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10</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Multimedialne przyciski</w:t>
            </w:r>
          </w:p>
        </w:tc>
      </w:tr>
      <w:tr w:rsidR="006C61D8" w:rsidRPr="00823800" w:rsidTr="006C61D8">
        <w:trPr>
          <w:trHeight w:val="399"/>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 xml:space="preserve">Rodzaj klawiatury </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Bezprzewodowa, płaska z klasycznym układem klawiszy, niski skok klawiszy</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Tak/nie</w:t>
            </w:r>
            <w:r w:rsidRPr="006F77EB">
              <w:rPr>
                <w:rFonts w:eastAsia="Calibri" w:cstheme="minorHAnsi"/>
                <w:sz w:val="18"/>
                <w:szCs w:val="18"/>
              </w:rPr>
              <w:t xml:space="preserve"> </w:t>
            </w:r>
          </w:p>
        </w:tc>
      </w:tr>
      <w:tr w:rsidR="006C61D8" w:rsidRPr="00823800" w:rsidTr="006C61D8">
        <w:trPr>
          <w:trHeight w:val="234"/>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interfejsy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USB 2,4 GHz</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interfejsy</w:t>
            </w:r>
          </w:p>
        </w:tc>
      </w:tr>
      <w:tr w:rsidR="006C61D8" w:rsidRPr="00823800" w:rsidTr="006C61D8">
        <w:trPr>
          <w:trHeight w:val="280"/>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Zasięg (klawiatura i mysz)</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10 m</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Zasięg (klawiatura i mysz)</w:t>
            </w:r>
          </w:p>
        </w:tc>
      </w:tr>
      <w:tr w:rsidR="006C61D8" w:rsidRPr="00823800" w:rsidTr="006C61D8">
        <w:trPr>
          <w:trHeight w:val="270"/>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myszy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Min. 1000 </w:t>
            </w:r>
            <w:proofErr w:type="spellStart"/>
            <w:r w:rsidRPr="006F77EB">
              <w:rPr>
                <w:rFonts w:eastAsia="Calibri" w:cstheme="minorHAnsi"/>
                <w:i/>
                <w:iCs/>
                <w:sz w:val="18"/>
                <w:szCs w:val="18"/>
              </w:rPr>
              <w:t>dpi</w:t>
            </w:r>
            <w:proofErr w:type="spellEnd"/>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myszy</w:t>
            </w:r>
          </w:p>
        </w:tc>
      </w:tr>
      <w:tr w:rsidR="006C61D8" w:rsidRPr="00823800" w:rsidTr="006C61D8">
        <w:trPr>
          <w:trHeight w:val="274"/>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Liczba przycisków/ rolek</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3/1</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Liczba przycisków/ rolek</w:t>
            </w:r>
          </w:p>
        </w:tc>
      </w:tr>
      <w:tr w:rsidR="006C61D8" w:rsidRPr="00823800" w:rsidTr="006C61D8">
        <w:trPr>
          <w:trHeight w:val="27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Dodatkowo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proofErr w:type="spellStart"/>
            <w:r w:rsidRPr="006F77EB">
              <w:rPr>
                <w:rFonts w:eastAsia="Calibri" w:cstheme="minorHAnsi"/>
                <w:i/>
                <w:iCs/>
                <w:sz w:val="18"/>
                <w:szCs w:val="18"/>
              </w:rPr>
              <w:t>Nanoodbiornik</w:t>
            </w:r>
            <w:proofErr w:type="spellEnd"/>
            <w:r w:rsidRPr="006F77EB">
              <w:rPr>
                <w:rFonts w:eastAsia="Calibri" w:cstheme="minorHAnsi"/>
                <w:i/>
                <w:iCs/>
                <w:sz w:val="18"/>
                <w:szCs w:val="18"/>
              </w:rPr>
              <w:t>, jeden odbiornik do minimum 6 urządzeń</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Style w:val="Wyrnieniedelikatne"/>
                <w:rFonts w:eastAsia="Calibri" w:cstheme="minorHAnsi"/>
                <w:b w:val="0"/>
                <w:color w:val="auto"/>
                <w:sz w:val="18"/>
                <w:szCs w:val="18"/>
              </w:rPr>
            </w:pPr>
            <w:r>
              <w:rPr>
                <w:rStyle w:val="Wyrnieniedelikatne"/>
                <w:rFonts w:eastAsia="Calibri" w:cstheme="minorHAnsi"/>
                <w:b w:val="0"/>
                <w:color w:val="auto"/>
                <w:sz w:val="18"/>
                <w:szCs w:val="18"/>
              </w:rPr>
              <w:t>Tak/nie</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Zasilanie</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Komplet baterii/akumulatorów dołączony w zestawie</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Style w:val="Wyrnieniedelikatne"/>
                <w:rFonts w:eastAsia="Calibri" w:cstheme="minorHAnsi"/>
                <w:b w:val="0"/>
                <w:color w:val="auto"/>
                <w:sz w:val="18"/>
                <w:szCs w:val="18"/>
              </w:rPr>
            </w:pPr>
            <w:r>
              <w:rPr>
                <w:rStyle w:val="Wyrnieniedelikatne"/>
                <w:rFonts w:eastAsia="Calibri" w:cstheme="minorHAnsi"/>
                <w:b w:val="0"/>
                <w:color w:val="auto"/>
                <w:sz w:val="18"/>
                <w:szCs w:val="18"/>
              </w:rPr>
              <w:t>Tak/nie</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Rodzaj urządzenia</w:t>
            </w:r>
          </w:p>
        </w:tc>
        <w:tc>
          <w:tcPr>
            <w:tcW w:w="4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monitor</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61D8" w:rsidRPr="006F77EB" w:rsidRDefault="006C61D8" w:rsidP="006C61D8">
            <w:pPr>
              <w:spacing w:after="0" w:line="240" w:lineRule="auto"/>
              <w:rPr>
                <w:rFonts w:eastAsia="Calibri" w:cstheme="minorHAnsi"/>
                <w:i/>
                <w:iCs/>
                <w:sz w:val="18"/>
                <w:szCs w:val="18"/>
              </w:rPr>
            </w:pPr>
            <w:r>
              <w:rPr>
                <w:rFonts w:eastAsia="Calibri" w:cstheme="minorHAnsi"/>
                <w:i/>
                <w:iCs/>
                <w:sz w:val="18"/>
                <w:szCs w:val="18"/>
              </w:rPr>
              <w:t>Producent/model monitora:</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przekątna ekranu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Min. </w:t>
            </w:r>
            <w:r>
              <w:rPr>
                <w:rFonts w:eastAsia="Calibri" w:cstheme="minorHAnsi"/>
                <w:i/>
                <w:iCs/>
                <w:sz w:val="18"/>
                <w:szCs w:val="18"/>
              </w:rPr>
              <w:t>23,8</w:t>
            </w:r>
            <w:r w:rsidRPr="006F77EB">
              <w:rPr>
                <w:rFonts w:eastAsia="Calibri" w:cstheme="minorHAnsi"/>
                <w:i/>
                <w:iCs/>
                <w:sz w:val="18"/>
                <w:szCs w:val="18"/>
              </w:rPr>
              <w:t>”</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przekątna ekranu</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Typ matrycy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matowa</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Tak/nie</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proporcje ekranu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16:9</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proporcje ekranu</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natywna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1920x1080</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natywna</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technologia podświetlenia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LED  IPS</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technologia podświetlenia</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złącza wejściowe wideo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- 15-stykowe D-</w:t>
            </w:r>
            <w:proofErr w:type="spellStart"/>
            <w:r w:rsidRPr="006F77EB">
              <w:rPr>
                <w:rFonts w:eastAsia="Calibri" w:cstheme="minorHAnsi"/>
                <w:i/>
                <w:iCs/>
                <w:sz w:val="18"/>
                <w:szCs w:val="18"/>
              </w:rPr>
              <w:t>Sub</w:t>
            </w:r>
            <w:proofErr w:type="spellEnd"/>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HDMI</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złącza wejściowe wideo</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Jasność</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250 cd/m2</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Jasność</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kąty widzenia poz./pion.</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178/178</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kąty widzenia poz./pion.</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Kontrast statyczny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1000:1</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Kontrast statyczny</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czas reakcji</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max 8 ms</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czas reakcji</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Akcesoria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Kabel D-</w:t>
            </w:r>
            <w:proofErr w:type="spellStart"/>
            <w:r w:rsidRPr="006F77EB">
              <w:rPr>
                <w:rFonts w:eastAsia="Calibri" w:cstheme="minorHAnsi"/>
                <w:i/>
                <w:iCs/>
                <w:sz w:val="18"/>
                <w:szCs w:val="18"/>
              </w:rPr>
              <w:t>sub</w:t>
            </w:r>
            <w:proofErr w:type="spellEnd"/>
            <w:r w:rsidRPr="006F77EB">
              <w:rPr>
                <w:rFonts w:eastAsia="Calibri" w:cstheme="minorHAnsi"/>
                <w:i/>
                <w:iCs/>
                <w:sz w:val="18"/>
                <w:szCs w:val="18"/>
              </w:rPr>
              <w:t>, kabel DVI, kabel HDMI, kabel zasilający</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Tak/nie</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lastRenderedPageBreak/>
              <w:t>Dodatkowo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regulacja kąta nachylenia</w:t>
            </w:r>
          </w:p>
        </w:tc>
        <w:tc>
          <w:tcPr>
            <w:tcW w:w="2693" w:type="dxa"/>
            <w:tcBorders>
              <w:top w:val="single" w:sz="4" w:space="0" w:color="auto"/>
              <w:left w:val="single" w:sz="4" w:space="0" w:color="auto"/>
              <w:bottom w:val="single" w:sz="4" w:space="0" w:color="auto"/>
              <w:right w:val="single" w:sz="4" w:space="0" w:color="auto"/>
            </w:tcBorders>
          </w:tcPr>
          <w:p w:rsidR="006C61D8" w:rsidRPr="006C61D8" w:rsidRDefault="006C61D8" w:rsidP="006C61D8">
            <w:pPr>
              <w:spacing w:after="0" w:line="240" w:lineRule="auto"/>
              <w:rPr>
                <w:rFonts w:eastAsia="Calibri" w:cstheme="minorHAnsi"/>
                <w:iCs/>
                <w:sz w:val="18"/>
                <w:szCs w:val="18"/>
              </w:rPr>
            </w:pPr>
            <w:r w:rsidRPr="006C61D8">
              <w:rPr>
                <w:rFonts w:eastAsia="Calibri" w:cstheme="minorHAnsi"/>
                <w:iCs/>
                <w:sz w:val="18"/>
                <w:szCs w:val="18"/>
              </w:rPr>
              <w:t>Tak/nie</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 xml:space="preserve">klasa produktu </w:t>
            </w:r>
          </w:p>
        </w:tc>
        <w:tc>
          <w:tcPr>
            <w:tcW w:w="4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Oprogramowanie biurowe</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C61D8" w:rsidRPr="006F77EB" w:rsidRDefault="006C61D8" w:rsidP="006C61D8">
            <w:pPr>
              <w:spacing w:after="0" w:line="240" w:lineRule="auto"/>
              <w:rPr>
                <w:rFonts w:eastAsia="Calibri" w:cstheme="minorHAnsi"/>
                <w:i/>
                <w:iCs/>
                <w:sz w:val="18"/>
                <w:szCs w:val="18"/>
              </w:rPr>
            </w:pPr>
            <w:r>
              <w:rPr>
                <w:rFonts w:eastAsia="Calibri" w:cstheme="minorHAnsi"/>
                <w:i/>
                <w:iCs/>
                <w:sz w:val="18"/>
                <w:szCs w:val="18"/>
              </w:rPr>
              <w:t>Nazwa/wersja oprogramowania:</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cechy produktu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pakiet oprogramowania biurowego w polskiej wersji językowej, do użytku edukacyjnego</w:t>
            </w:r>
          </w:p>
          <w:p w:rsidR="006C61D8" w:rsidRPr="006F77EB" w:rsidRDefault="006C61D8" w:rsidP="006C61D8">
            <w:pPr>
              <w:spacing w:after="0" w:line="240" w:lineRule="auto"/>
              <w:rPr>
                <w:rFonts w:eastAsia="Calibri" w:cstheme="minorHAnsi"/>
                <w:i/>
                <w:iCs/>
                <w:sz w:val="18"/>
                <w:szCs w:val="18"/>
              </w:rPr>
            </w:pP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minimalna zawartość:</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edytor tekstu</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arkusz kalkulacyjny</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tworzenia prezentacji</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obsługi poczty e-mail i kalendarza</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zbierania notatek</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tworzenia publikacji</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obsługi baz danych</w:t>
            </w:r>
          </w:p>
          <w:p w:rsidR="006C61D8" w:rsidRPr="006F77EB" w:rsidRDefault="006C61D8" w:rsidP="006C61D8">
            <w:pPr>
              <w:spacing w:after="0" w:line="240" w:lineRule="auto"/>
              <w:rPr>
                <w:rFonts w:eastAsia="Calibri" w:cstheme="minorHAnsi"/>
                <w:i/>
                <w:iCs/>
                <w:sz w:val="18"/>
                <w:szCs w:val="18"/>
              </w:rPr>
            </w:pP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kompatybilny z Microsoft Office:</w:t>
            </w:r>
          </w:p>
          <w:p w:rsidR="006C61D8" w:rsidRPr="006F77EB" w:rsidRDefault="006C61D8" w:rsidP="006C61D8">
            <w:pPr>
              <w:numPr>
                <w:ilvl w:val="0"/>
                <w:numId w:val="2"/>
              </w:numPr>
              <w:spacing w:after="0" w:line="240" w:lineRule="auto"/>
              <w:rPr>
                <w:rFonts w:eastAsia="Calibri" w:cstheme="minorHAnsi"/>
                <w:i/>
                <w:iCs/>
                <w:sz w:val="18"/>
                <w:szCs w:val="18"/>
              </w:rPr>
            </w:pPr>
            <w:r w:rsidRPr="006F77EB">
              <w:rPr>
                <w:rFonts w:eastAsia="Calibri" w:cstheme="minorHAnsi"/>
                <w:i/>
                <w:iCs/>
                <w:sz w:val="18"/>
                <w:szCs w:val="18"/>
              </w:rPr>
              <w:t>otwieranie dokumentów utworzonych przy pomocy programów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6C61D8" w:rsidRPr="006F77EB" w:rsidRDefault="006C61D8" w:rsidP="006C61D8">
            <w:pPr>
              <w:numPr>
                <w:ilvl w:val="0"/>
                <w:numId w:val="2"/>
              </w:numPr>
              <w:spacing w:after="0" w:line="240" w:lineRule="auto"/>
              <w:rPr>
                <w:rFonts w:eastAsia="Calibri" w:cstheme="minorHAnsi"/>
                <w:i/>
                <w:iCs/>
                <w:sz w:val="18"/>
                <w:szCs w:val="18"/>
              </w:rPr>
            </w:pPr>
            <w:r w:rsidRPr="006F77EB">
              <w:rPr>
                <w:rFonts w:eastAsia="Calibri" w:cstheme="minorHAnsi"/>
                <w:i/>
                <w:iCs/>
                <w:sz w:val="18"/>
                <w:szCs w:val="18"/>
              </w:rPr>
              <w:t>dostarczony pakiet musi zapewniać możliwość modyfikacji plików utworzonych za pomocą ww. programów w taki sposób by możliwe było ich poprawne otworzenie przy pomocy programu, który oryginalnie służył do utworzenia pliku</w:t>
            </w:r>
          </w:p>
          <w:p w:rsidR="006C61D8" w:rsidRPr="006F77EB" w:rsidRDefault="006C61D8" w:rsidP="006C61D8">
            <w:pPr>
              <w:numPr>
                <w:ilvl w:val="0"/>
                <w:numId w:val="2"/>
              </w:numPr>
              <w:spacing w:after="0" w:line="240" w:lineRule="auto"/>
              <w:rPr>
                <w:rFonts w:eastAsia="Calibri" w:cstheme="minorHAnsi"/>
                <w:i/>
                <w:iCs/>
                <w:sz w:val="18"/>
                <w:szCs w:val="18"/>
              </w:rPr>
            </w:pPr>
            <w:r w:rsidRPr="006F77EB">
              <w:rPr>
                <w:rFonts w:eastAsia="Calibri" w:cstheme="minorHAnsi"/>
                <w:i/>
                <w:iCs/>
                <w:sz w:val="18"/>
                <w:szCs w:val="18"/>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6C61D8" w:rsidRPr="006F77EB" w:rsidRDefault="006C61D8" w:rsidP="006C61D8">
            <w:pPr>
              <w:spacing w:after="0" w:line="240" w:lineRule="auto"/>
              <w:rPr>
                <w:rFonts w:eastAsia="Calibri" w:cstheme="minorHAnsi"/>
                <w:i/>
                <w:iCs/>
                <w:sz w:val="18"/>
                <w:szCs w:val="18"/>
              </w:rPr>
            </w:pP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PRZYKŁADOWY PAKIET SPEŁNIAJĄCY POWYŻSZE WYMAGANIA: Microsoft Office 2019 Pro</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i/>
                <w:iCs/>
                <w:sz w:val="18"/>
                <w:szCs w:val="18"/>
              </w:rPr>
            </w:pPr>
          </w:p>
        </w:tc>
      </w:tr>
    </w:tbl>
    <w:p w:rsidR="005D6929" w:rsidRDefault="005D6929">
      <w:pPr>
        <w:rPr>
          <w:rFonts w:cstheme="minorHAnsi"/>
          <w:sz w:val="20"/>
          <w:szCs w:val="20"/>
        </w:rPr>
      </w:pPr>
    </w:p>
    <w:p w:rsidR="006B717E" w:rsidRDefault="006B717E">
      <w:pPr>
        <w:rPr>
          <w:rFonts w:cstheme="minorHAnsi"/>
          <w:sz w:val="20"/>
          <w:szCs w:val="20"/>
        </w:rPr>
      </w:pPr>
    </w:p>
    <w:p w:rsidR="006B717E" w:rsidRPr="00C2667B" w:rsidRDefault="006B717E" w:rsidP="006B717E">
      <w:pPr>
        <w:ind w:left="2832" w:firstLine="708"/>
        <w:rPr>
          <w:b/>
          <w:sz w:val="16"/>
          <w:szCs w:val="16"/>
        </w:rPr>
      </w:pPr>
      <w:r w:rsidRPr="00C2667B">
        <w:rPr>
          <w:b/>
          <w:sz w:val="16"/>
          <w:szCs w:val="16"/>
        </w:rPr>
        <w:t>……………………………………………………………………………….</w:t>
      </w:r>
    </w:p>
    <w:p w:rsidR="006B717E" w:rsidRPr="00C2667B" w:rsidRDefault="006B717E" w:rsidP="006B717E">
      <w:pPr>
        <w:pStyle w:val="Bezodstpw"/>
        <w:rPr>
          <w:sz w:val="16"/>
          <w:szCs w:val="16"/>
        </w:rPr>
      </w:pPr>
      <w:r w:rsidRPr="00C2667B">
        <w:tab/>
      </w:r>
      <w:r w:rsidRPr="00C2667B">
        <w:tab/>
      </w:r>
      <w:r w:rsidRPr="00C2667B">
        <w:tab/>
      </w:r>
      <w:r w:rsidRPr="00C2667B">
        <w:tab/>
      </w:r>
      <w:r w:rsidRPr="00C2667B">
        <w:tab/>
      </w:r>
      <w:r w:rsidRPr="00C2667B">
        <w:tab/>
      </w:r>
      <w:r w:rsidRPr="00C2667B">
        <w:rPr>
          <w:sz w:val="16"/>
          <w:szCs w:val="16"/>
        </w:rPr>
        <w:t xml:space="preserve">Podpis (imię i nazwisko) osoby (osób) </w:t>
      </w:r>
    </w:p>
    <w:p w:rsidR="006B717E" w:rsidRPr="00C2667B" w:rsidRDefault="006B717E" w:rsidP="006B717E">
      <w:pPr>
        <w:pStyle w:val="Bezodstpw"/>
        <w:rPr>
          <w:sz w:val="16"/>
          <w:szCs w:val="16"/>
        </w:rPr>
      </w:pPr>
      <w:r w:rsidRPr="00C2667B">
        <w:rPr>
          <w:sz w:val="16"/>
          <w:szCs w:val="16"/>
        </w:rPr>
        <w:t xml:space="preserve">        </w:t>
      </w:r>
      <w:r w:rsidRPr="00C2667B">
        <w:rPr>
          <w:sz w:val="16"/>
          <w:szCs w:val="16"/>
        </w:rPr>
        <w:tab/>
      </w:r>
      <w:r w:rsidRPr="00C2667B">
        <w:rPr>
          <w:sz w:val="16"/>
          <w:szCs w:val="16"/>
        </w:rPr>
        <w:tab/>
      </w:r>
      <w:r w:rsidRPr="00C2667B">
        <w:rPr>
          <w:sz w:val="16"/>
          <w:szCs w:val="16"/>
        </w:rPr>
        <w:tab/>
      </w:r>
      <w:r w:rsidRPr="00C2667B">
        <w:rPr>
          <w:sz w:val="16"/>
          <w:szCs w:val="16"/>
        </w:rPr>
        <w:tab/>
      </w:r>
      <w:r w:rsidRPr="00C2667B">
        <w:rPr>
          <w:sz w:val="16"/>
          <w:szCs w:val="16"/>
        </w:rPr>
        <w:tab/>
        <w:t xml:space="preserve">      uprawnionej (</w:t>
      </w:r>
      <w:proofErr w:type="spellStart"/>
      <w:r w:rsidRPr="00C2667B">
        <w:rPr>
          <w:sz w:val="16"/>
          <w:szCs w:val="16"/>
        </w:rPr>
        <w:t>ych</w:t>
      </w:r>
      <w:proofErr w:type="spellEnd"/>
      <w:r w:rsidRPr="00C2667B">
        <w:rPr>
          <w:sz w:val="16"/>
          <w:szCs w:val="16"/>
        </w:rPr>
        <w:t>) do reprezentowania Wykonawcy</w:t>
      </w:r>
    </w:p>
    <w:p w:rsidR="006B717E" w:rsidRPr="00C2667B" w:rsidRDefault="006B717E" w:rsidP="006B717E"/>
    <w:p w:rsidR="006B717E" w:rsidRPr="00823800" w:rsidRDefault="006B717E">
      <w:pPr>
        <w:rPr>
          <w:rFonts w:cstheme="minorHAnsi"/>
          <w:sz w:val="20"/>
          <w:szCs w:val="20"/>
        </w:rPr>
      </w:pPr>
    </w:p>
    <w:sectPr w:rsidR="006B717E" w:rsidRPr="0082380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CDE" w:rsidRDefault="001D0CDE" w:rsidP="005D6929">
      <w:pPr>
        <w:spacing w:after="0" w:line="240" w:lineRule="auto"/>
      </w:pPr>
      <w:r>
        <w:separator/>
      </w:r>
    </w:p>
  </w:endnote>
  <w:endnote w:type="continuationSeparator" w:id="0">
    <w:p w:rsidR="001D0CDE" w:rsidRDefault="001D0CDE" w:rsidP="005D6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Default="005D6929">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6364731"/>
      <w:docPartObj>
        <w:docPartGallery w:val="Page Numbers (Bottom of Page)"/>
        <w:docPartUnique/>
      </w:docPartObj>
    </w:sdtPr>
    <w:sdtEndPr/>
    <w:sdtContent>
      <w:sdt>
        <w:sdtPr>
          <w:id w:val="1728636285"/>
          <w:docPartObj>
            <w:docPartGallery w:val="Page Numbers (Top of Page)"/>
            <w:docPartUnique/>
          </w:docPartObj>
        </w:sdtPr>
        <w:sdtEndPr/>
        <w:sdtContent>
          <w:p w:rsidR="008B0E35" w:rsidRDefault="008B0E35">
            <w:pPr>
              <w:pStyle w:val="Stopka"/>
              <w:jc w:val="center"/>
            </w:pPr>
            <w:r w:rsidRPr="008B0E35">
              <w:rPr>
                <w:sz w:val="18"/>
                <w:szCs w:val="18"/>
              </w:rPr>
              <w:t xml:space="preserve">Strona </w:t>
            </w:r>
            <w:r w:rsidRPr="008B0E35">
              <w:rPr>
                <w:b/>
                <w:bCs/>
                <w:sz w:val="18"/>
                <w:szCs w:val="18"/>
              </w:rPr>
              <w:fldChar w:fldCharType="begin"/>
            </w:r>
            <w:r w:rsidRPr="008B0E35">
              <w:rPr>
                <w:b/>
                <w:bCs/>
                <w:sz w:val="18"/>
                <w:szCs w:val="18"/>
              </w:rPr>
              <w:instrText>PAGE</w:instrText>
            </w:r>
            <w:r w:rsidRPr="008B0E35">
              <w:rPr>
                <w:b/>
                <w:bCs/>
                <w:sz w:val="18"/>
                <w:szCs w:val="18"/>
              </w:rPr>
              <w:fldChar w:fldCharType="separate"/>
            </w:r>
            <w:r w:rsidR="005206FB">
              <w:rPr>
                <w:b/>
                <w:bCs/>
                <w:noProof/>
                <w:sz w:val="18"/>
                <w:szCs w:val="18"/>
              </w:rPr>
              <w:t>1</w:t>
            </w:r>
            <w:r w:rsidRPr="008B0E35">
              <w:rPr>
                <w:b/>
                <w:bCs/>
                <w:sz w:val="18"/>
                <w:szCs w:val="18"/>
              </w:rPr>
              <w:fldChar w:fldCharType="end"/>
            </w:r>
            <w:r w:rsidRPr="008B0E35">
              <w:rPr>
                <w:sz w:val="18"/>
                <w:szCs w:val="18"/>
              </w:rPr>
              <w:t xml:space="preserve"> z </w:t>
            </w:r>
            <w:r w:rsidRPr="008B0E35">
              <w:rPr>
                <w:b/>
                <w:bCs/>
                <w:sz w:val="18"/>
                <w:szCs w:val="18"/>
              </w:rPr>
              <w:fldChar w:fldCharType="begin"/>
            </w:r>
            <w:r w:rsidRPr="008B0E35">
              <w:rPr>
                <w:b/>
                <w:bCs/>
                <w:sz w:val="18"/>
                <w:szCs w:val="18"/>
              </w:rPr>
              <w:instrText>NUMPAGES</w:instrText>
            </w:r>
            <w:r w:rsidRPr="008B0E35">
              <w:rPr>
                <w:b/>
                <w:bCs/>
                <w:sz w:val="18"/>
                <w:szCs w:val="18"/>
              </w:rPr>
              <w:fldChar w:fldCharType="separate"/>
            </w:r>
            <w:r w:rsidR="005206FB">
              <w:rPr>
                <w:b/>
                <w:bCs/>
                <w:noProof/>
                <w:sz w:val="18"/>
                <w:szCs w:val="18"/>
              </w:rPr>
              <w:t>5</w:t>
            </w:r>
            <w:r w:rsidRPr="008B0E35">
              <w:rPr>
                <w:b/>
                <w:bCs/>
                <w:sz w:val="18"/>
                <w:szCs w:val="18"/>
              </w:rPr>
              <w:fldChar w:fldCharType="end"/>
            </w:r>
          </w:p>
        </w:sdtContent>
      </w:sdt>
    </w:sdtContent>
  </w:sdt>
  <w:p w:rsidR="005D6929" w:rsidRDefault="005D6929">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Default="005D692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CDE" w:rsidRDefault="001D0CDE" w:rsidP="005D6929">
      <w:pPr>
        <w:spacing w:after="0" w:line="240" w:lineRule="auto"/>
      </w:pPr>
      <w:r>
        <w:separator/>
      </w:r>
    </w:p>
  </w:footnote>
  <w:footnote w:type="continuationSeparator" w:id="0">
    <w:p w:rsidR="001D0CDE" w:rsidRDefault="001D0CDE" w:rsidP="005D6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Default="005D6929">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Pr="005D6929" w:rsidRDefault="005D6929">
    <w:pPr>
      <w:pStyle w:val="Nagwek"/>
      <w:pBdr>
        <w:bottom w:val="single" w:sz="6" w:space="1" w:color="auto"/>
      </w:pBdr>
      <w:rPr>
        <w:sz w:val="18"/>
        <w:szCs w:val="18"/>
      </w:rPr>
    </w:pPr>
    <w:r w:rsidRPr="005D6929">
      <w:rPr>
        <w:sz w:val="18"/>
        <w:szCs w:val="18"/>
      </w:rPr>
      <w:t xml:space="preserve">ZP-371/75/19 Dostawa sprzętu </w:t>
    </w:r>
    <w:bookmarkStart w:id="0" w:name="_GoBack"/>
    <w:bookmarkEnd w:id="0"/>
    <w:r w:rsidRPr="005D6929">
      <w:rPr>
        <w:sz w:val="18"/>
        <w:szCs w:val="18"/>
      </w:rPr>
      <w:t>komputerowego dla Wydziału Nauk o Zdrowiu Uniwersytetu Humanistyczno-Przyrodniczego im. Jana Długosza w Częstochowie</w:t>
    </w:r>
  </w:p>
  <w:p w:rsidR="005D6929" w:rsidRPr="005D6929" w:rsidRDefault="005D6929">
    <w:pPr>
      <w:pStyle w:val="Nagwek"/>
      <w:rPr>
        <w:sz w:val="18"/>
        <w:szCs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Default="005D6929">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B27FD"/>
    <w:multiLevelType w:val="hybridMultilevel"/>
    <w:tmpl w:val="A0C06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929"/>
    <w:rsid w:val="001D0CDE"/>
    <w:rsid w:val="001D4698"/>
    <w:rsid w:val="00273B23"/>
    <w:rsid w:val="005206FB"/>
    <w:rsid w:val="005D6929"/>
    <w:rsid w:val="006B717E"/>
    <w:rsid w:val="006C61D8"/>
    <w:rsid w:val="006F77EB"/>
    <w:rsid w:val="0072111D"/>
    <w:rsid w:val="00782D16"/>
    <w:rsid w:val="00823800"/>
    <w:rsid w:val="008B0E35"/>
    <w:rsid w:val="00C13B44"/>
    <w:rsid w:val="00C26D0E"/>
    <w:rsid w:val="00C40F19"/>
    <w:rsid w:val="00D34BDC"/>
    <w:rsid w:val="00D47C73"/>
    <w:rsid w:val="00D54801"/>
    <w:rsid w:val="00E22EDD"/>
    <w:rsid w:val="00E834F9"/>
    <w:rsid w:val="00FE16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61FCD4-E08F-4C4B-95D2-D76E048E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9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929"/>
  </w:style>
  <w:style w:type="paragraph" w:styleId="Stopka">
    <w:name w:val="footer"/>
    <w:basedOn w:val="Normalny"/>
    <w:link w:val="StopkaZnak"/>
    <w:uiPriority w:val="99"/>
    <w:unhideWhenUsed/>
    <w:rsid w:val="005D69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929"/>
  </w:style>
  <w:style w:type="paragraph" w:styleId="Tekstpodstawowy">
    <w:name w:val="Body Text"/>
    <w:basedOn w:val="Normalny"/>
    <w:link w:val="TekstpodstawowyZnak"/>
    <w:semiHidden/>
    <w:rsid w:val="005D6929"/>
    <w:pPr>
      <w:spacing w:after="0" w:line="360" w:lineRule="auto"/>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semiHidden/>
    <w:rsid w:val="005D6929"/>
    <w:rPr>
      <w:rFonts w:ascii="Times New Roman" w:eastAsia="Times New Roman" w:hAnsi="Times New Roman" w:cs="Times New Roman"/>
      <w:sz w:val="28"/>
      <w:szCs w:val="24"/>
      <w:lang w:eastAsia="pl-PL"/>
    </w:rPr>
  </w:style>
  <w:style w:type="character" w:styleId="Wyrnieniedelikatne">
    <w:name w:val="Subtle Emphasis"/>
    <w:uiPriority w:val="19"/>
    <w:qFormat/>
    <w:rsid w:val="00FE169B"/>
    <w:rPr>
      <w:b/>
      <w:i/>
      <w:iCs/>
      <w:color w:val="404040"/>
    </w:rPr>
  </w:style>
  <w:style w:type="paragraph" w:styleId="Bezodstpw">
    <w:name w:val="No Spacing"/>
    <w:uiPriority w:val="1"/>
    <w:qFormat/>
    <w:rsid w:val="006B717E"/>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1728</Words>
  <Characters>10374</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10</cp:revision>
  <dcterms:created xsi:type="dcterms:W3CDTF">2019-09-17T09:49:00Z</dcterms:created>
  <dcterms:modified xsi:type="dcterms:W3CDTF">2019-09-18T07:33:00Z</dcterms:modified>
</cp:coreProperties>
</file>